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D5A345" w14:textId="77777777" w:rsidR="00620B31" w:rsidRDefault="00620B31" w:rsidP="00BC1AA6">
      <w:pPr>
        <w:pStyle w:val="NormalWeb"/>
        <w:rPr>
          <w:rFonts w:ascii="Arial" w:hAnsi="Arial" w:cs="Arial"/>
          <w:b/>
          <w:color w:val="000000" w:themeColor="text1"/>
          <w:sz w:val="32"/>
          <w:szCs w:val="28"/>
        </w:rPr>
      </w:pPr>
    </w:p>
    <w:p w14:paraId="0DE55D1E" w14:textId="77777777" w:rsidR="00620B31" w:rsidRDefault="00620B31" w:rsidP="00BC1AA6">
      <w:pPr>
        <w:pStyle w:val="NormalWeb"/>
        <w:rPr>
          <w:rFonts w:ascii="Arial" w:hAnsi="Arial" w:cs="Arial"/>
          <w:b/>
          <w:color w:val="000000" w:themeColor="text1"/>
          <w:sz w:val="32"/>
          <w:szCs w:val="28"/>
        </w:rPr>
      </w:pPr>
    </w:p>
    <w:p w14:paraId="33321394" w14:textId="5A6CD8B7" w:rsidR="00620B31" w:rsidRDefault="00D45E6A" w:rsidP="00D45E6A">
      <w:pPr>
        <w:pStyle w:val="NormalWeb"/>
        <w:jc w:val="center"/>
        <w:rPr>
          <w:rFonts w:ascii="Arial" w:hAnsi="Arial" w:cs="Arial"/>
          <w:b/>
          <w:color w:val="000000" w:themeColor="text1"/>
          <w:sz w:val="32"/>
          <w:szCs w:val="28"/>
        </w:rPr>
      </w:pPr>
      <w:r>
        <w:rPr>
          <w:rFonts w:ascii="Arial" w:hAnsi="Arial" w:cs="Arial"/>
          <w:b/>
          <w:noProof/>
          <w:color w:val="000000" w:themeColor="text1"/>
          <w:sz w:val="32"/>
          <w:szCs w:val="28"/>
        </w:rPr>
        <w:drawing>
          <wp:inline distT="0" distB="0" distL="0" distR="0" wp14:anchorId="0458290C" wp14:editId="7E11FEFF">
            <wp:extent cx="1533147" cy="151181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ircle flower logo small.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33147" cy="1511811"/>
                    </a:xfrm>
                    <a:prstGeom prst="rect">
                      <a:avLst/>
                    </a:prstGeom>
                  </pic:spPr>
                </pic:pic>
              </a:graphicData>
            </a:graphic>
          </wp:inline>
        </w:drawing>
      </w:r>
    </w:p>
    <w:p w14:paraId="2325D9C7" w14:textId="77777777" w:rsidR="00620B31" w:rsidRDefault="00620B31" w:rsidP="00BC1AA6">
      <w:pPr>
        <w:pStyle w:val="NormalWeb"/>
        <w:rPr>
          <w:rFonts w:ascii="Arial" w:hAnsi="Arial" w:cs="Arial"/>
          <w:b/>
          <w:color w:val="000000" w:themeColor="text1"/>
          <w:sz w:val="32"/>
          <w:szCs w:val="28"/>
        </w:rPr>
      </w:pPr>
    </w:p>
    <w:p w14:paraId="1682E005" w14:textId="77777777" w:rsidR="00863B67" w:rsidRPr="00620B31" w:rsidRDefault="00863B67" w:rsidP="00620B31">
      <w:pPr>
        <w:pStyle w:val="NormalWeb"/>
        <w:jc w:val="center"/>
        <w:rPr>
          <w:rFonts w:ascii="Arial" w:hAnsi="Arial" w:cs="Arial"/>
          <w:b/>
          <w:color w:val="000000" w:themeColor="text1"/>
          <w:sz w:val="56"/>
          <w:szCs w:val="56"/>
          <w:u w:val="single"/>
        </w:rPr>
      </w:pPr>
      <w:r w:rsidRPr="00620B31">
        <w:rPr>
          <w:rFonts w:ascii="Arial" w:hAnsi="Arial" w:cs="Arial"/>
          <w:b/>
          <w:color w:val="000000" w:themeColor="text1"/>
          <w:sz w:val="56"/>
          <w:szCs w:val="56"/>
          <w:u w:val="single"/>
        </w:rPr>
        <w:t>Hindpool Nursery School</w:t>
      </w:r>
    </w:p>
    <w:p w14:paraId="35D8D145" w14:textId="77777777" w:rsidR="00BC1AA6" w:rsidRPr="00BC1AA6" w:rsidRDefault="00BC1AA6" w:rsidP="00620B31">
      <w:pPr>
        <w:pStyle w:val="NormalWeb"/>
        <w:jc w:val="center"/>
        <w:rPr>
          <w:rFonts w:ascii="Arial" w:hAnsi="Arial" w:cs="Arial"/>
          <w:b/>
          <w:color w:val="000000" w:themeColor="text1"/>
          <w:sz w:val="32"/>
          <w:szCs w:val="28"/>
        </w:rPr>
      </w:pPr>
      <w:r w:rsidRPr="00620B31">
        <w:rPr>
          <w:rFonts w:ascii="Arial" w:hAnsi="Arial" w:cs="Arial"/>
          <w:b/>
          <w:color w:val="000000" w:themeColor="text1"/>
          <w:sz w:val="56"/>
          <w:szCs w:val="56"/>
          <w:u w:val="single"/>
        </w:rPr>
        <w:t>Admissions</w:t>
      </w:r>
      <w:r w:rsidR="00863B67" w:rsidRPr="00620B31">
        <w:rPr>
          <w:rFonts w:ascii="Arial" w:hAnsi="Arial" w:cs="Arial"/>
          <w:b/>
          <w:color w:val="000000" w:themeColor="text1"/>
          <w:sz w:val="56"/>
          <w:szCs w:val="56"/>
          <w:u w:val="single"/>
        </w:rPr>
        <w:t xml:space="preserve"> Policy</w:t>
      </w:r>
    </w:p>
    <w:p w14:paraId="59E11969" w14:textId="77777777" w:rsidR="00620B31" w:rsidRDefault="00620B31" w:rsidP="00E55CE7">
      <w:pPr>
        <w:pStyle w:val="NormalWeb"/>
        <w:rPr>
          <w:rFonts w:ascii="Arial" w:hAnsi="Arial" w:cs="Arial"/>
          <w:color w:val="000000" w:themeColor="text1"/>
          <w:sz w:val="28"/>
          <w:szCs w:val="28"/>
        </w:rPr>
      </w:pPr>
    </w:p>
    <w:p w14:paraId="2B98A6B7" w14:textId="77777777" w:rsidR="00620B31" w:rsidRDefault="00620B31" w:rsidP="00E55CE7">
      <w:pPr>
        <w:pStyle w:val="NormalWeb"/>
        <w:rPr>
          <w:rFonts w:ascii="Arial" w:hAnsi="Arial" w:cs="Arial"/>
          <w:color w:val="000000" w:themeColor="text1"/>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1"/>
        <w:gridCol w:w="4261"/>
      </w:tblGrid>
      <w:tr w:rsidR="00620B31" w:rsidRPr="00837897" w14:paraId="374544F7" w14:textId="77777777" w:rsidTr="00620B31">
        <w:trPr>
          <w:jc w:val="center"/>
        </w:trPr>
        <w:tc>
          <w:tcPr>
            <w:tcW w:w="8522" w:type="dxa"/>
            <w:gridSpan w:val="2"/>
            <w:shd w:val="clear" w:color="auto" w:fill="D9D9D9"/>
          </w:tcPr>
          <w:p w14:paraId="1A407E98" w14:textId="77777777" w:rsidR="00620B31" w:rsidRPr="00837897" w:rsidRDefault="00620B31" w:rsidP="001A11CD">
            <w:pPr>
              <w:rPr>
                <w:rFonts w:ascii="Arial" w:hAnsi="Arial" w:cs="Arial"/>
                <w:b/>
                <w:szCs w:val="24"/>
              </w:rPr>
            </w:pPr>
            <w:r w:rsidRPr="00837897">
              <w:rPr>
                <w:rFonts w:ascii="Arial" w:hAnsi="Arial" w:cs="Arial"/>
                <w:b/>
                <w:szCs w:val="24"/>
              </w:rPr>
              <w:t>Approved by</w:t>
            </w:r>
          </w:p>
        </w:tc>
      </w:tr>
      <w:tr w:rsidR="00620B31" w:rsidRPr="00837897" w14:paraId="35FB71CB" w14:textId="77777777" w:rsidTr="00620B31">
        <w:trPr>
          <w:jc w:val="center"/>
        </w:trPr>
        <w:tc>
          <w:tcPr>
            <w:tcW w:w="4261" w:type="dxa"/>
            <w:shd w:val="clear" w:color="auto" w:fill="auto"/>
          </w:tcPr>
          <w:p w14:paraId="777396F6" w14:textId="77777777" w:rsidR="00620B31" w:rsidRPr="00837897" w:rsidRDefault="00620B31" w:rsidP="001A11CD">
            <w:pPr>
              <w:rPr>
                <w:rFonts w:ascii="Arial" w:hAnsi="Arial" w:cs="Arial"/>
                <w:b/>
                <w:szCs w:val="24"/>
              </w:rPr>
            </w:pPr>
            <w:r w:rsidRPr="00837897">
              <w:rPr>
                <w:rFonts w:ascii="Arial" w:hAnsi="Arial" w:cs="Arial"/>
                <w:b/>
                <w:szCs w:val="24"/>
              </w:rPr>
              <w:t>Name:</w:t>
            </w:r>
          </w:p>
        </w:tc>
        <w:tc>
          <w:tcPr>
            <w:tcW w:w="4261" w:type="dxa"/>
            <w:shd w:val="clear" w:color="auto" w:fill="auto"/>
          </w:tcPr>
          <w:p w14:paraId="28735667" w14:textId="22767883" w:rsidR="00620B31" w:rsidRDefault="00D45E6A" w:rsidP="001A11CD">
            <w:pPr>
              <w:rPr>
                <w:rFonts w:ascii="Arial" w:hAnsi="Arial" w:cs="Arial"/>
                <w:szCs w:val="24"/>
              </w:rPr>
            </w:pPr>
            <w:r>
              <w:rPr>
                <w:rFonts w:ascii="Arial" w:hAnsi="Arial" w:cs="Arial"/>
                <w:szCs w:val="24"/>
              </w:rPr>
              <w:t>Andrea Edmondson</w:t>
            </w:r>
          </w:p>
          <w:p w14:paraId="6BC66AC8" w14:textId="2A834524" w:rsidR="00620B31" w:rsidRPr="00837897" w:rsidRDefault="00D45E6A" w:rsidP="00D45E6A">
            <w:pPr>
              <w:rPr>
                <w:rFonts w:ascii="Arial" w:hAnsi="Arial" w:cs="Arial"/>
                <w:szCs w:val="24"/>
              </w:rPr>
            </w:pPr>
            <w:r>
              <w:rPr>
                <w:rFonts w:ascii="Arial" w:hAnsi="Arial" w:cs="Arial"/>
                <w:szCs w:val="24"/>
              </w:rPr>
              <w:t>Peter Mills</w:t>
            </w:r>
          </w:p>
        </w:tc>
      </w:tr>
      <w:tr w:rsidR="00620B31" w:rsidRPr="00837897" w14:paraId="2F24F511" w14:textId="77777777" w:rsidTr="00620B31">
        <w:trPr>
          <w:jc w:val="center"/>
        </w:trPr>
        <w:tc>
          <w:tcPr>
            <w:tcW w:w="4261" w:type="dxa"/>
            <w:shd w:val="clear" w:color="auto" w:fill="auto"/>
          </w:tcPr>
          <w:p w14:paraId="0A494B65" w14:textId="77777777" w:rsidR="00620B31" w:rsidRPr="00837897" w:rsidRDefault="00620B31" w:rsidP="001A11CD">
            <w:pPr>
              <w:rPr>
                <w:rFonts w:ascii="Arial" w:hAnsi="Arial" w:cs="Arial"/>
                <w:b/>
                <w:szCs w:val="24"/>
              </w:rPr>
            </w:pPr>
            <w:r w:rsidRPr="00837897">
              <w:rPr>
                <w:rFonts w:ascii="Arial" w:hAnsi="Arial" w:cs="Arial"/>
                <w:b/>
                <w:szCs w:val="24"/>
              </w:rPr>
              <w:t>Position:</w:t>
            </w:r>
          </w:p>
        </w:tc>
        <w:tc>
          <w:tcPr>
            <w:tcW w:w="4261" w:type="dxa"/>
            <w:shd w:val="clear" w:color="auto" w:fill="auto"/>
          </w:tcPr>
          <w:p w14:paraId="38DE2294" w14:textId="77777777" w:rsidR="00620B31" w:rsidRPr="00837897" w:rsidRDefault="00620B31" w:rsidP="001A11CD">
            <w:pPr>
              <w:rPr>
                <w:rFonts w:ascii="Arial" w:hAnsi="Arial" w:cs="Arial"/>
                <w:szCs w:val="24"/>
              </w:rPr>
            </w:pPr>
            <w:r w:rsidRPr="00837897">
              <w:rPr>
                <w:rFonts w:ascii="Arial" w:hAnsi="Arial" w:cs="Arial"/>
                <w:szCs w:val="24"/>
              </w:rPr>
              <w:t>Headteacher</w:t>
            </w:r>
          </w:p>
          <w:p w14:paraId="3CE16D25" w14:textId="77777777" w:rsidR="00620B31" w:rsidRPr="00837897" w:rsidRDefault="00620B31" w:rsidP="001A11CD">
            <w:pPr>
              <w:rPr>
                <w:rFonts w:ascii="Arial" w:hAnsi="Arial" w:cs="Arial"/>
                <w:szCs w:val="24"/>
              </w:rPr>
            </w:pPr>
          </w:p>
        </w:tc>
      </w:tr>
      <w:tr w:rsidR="00620B31" w:rsidRPr="00837897" w14:paraId="083BEA12" w14:textId="77777777" w:rsidTr="00620B31">
        <w:trPr>
          <w:trHeight w:val="674"/>
          <w:jc w:val="center"/>
        </w:trPr>
        <w:tc>
          <w:tcPr>
            <w:tcW w:w="4261" w:type="dxa"/>
            <w:shd w:val="clear" w:color="auto" w:fill="auto"/>
          </w:tcPr>
          <w:p w14:paraId="37DA51BC" w14:textId="77777777" w:rsidR="00620B31" w:rsidRPr="00837897" w:rsidRDefault="00620B31" w:rsidP="001A11CD">
            <w:pPr>
              <w:rPr>
                <w:rFonts w:ascii="Arial" w:hAnsi="Arial" w:cs="Arial"/>
                <w:b/>
                <w:szCs w:val="24"/>
              </w:rPr>
            </w:pPr>
            <w:r w:rsidRPr="00837897">
              <w:rPr>
                <w:rFonts w:ascii="Arial" w:hAnsi="Arial" w:cs="Arial"/>
                <w:b/>
                <w:szCs w:val="24"/>
              </w:rPr>
              <w:t>Signed:</w:t>
            </w:r>
          </w:p>
        </w:tc>
        <w:tc>
          <w:tcPr>
            <w:tcW w:w="4261" w:type="dxa"/>
            <w:shd w:val="clear" w:color="auto" w:fill="auto"/>
          </w:tcPr>
          <w:p w14:paraId="4D7E7ADA" w14:textId="25674611" w:rsidR="00620B31" w:rsidRPr="00837897" w:rsidRDefault="00D45E6A" w:rsidP="001A11CD">
            <w:pPr>
              <w:rPr>
                <w:rFonts w:ascii="Arial" w:hAnsi="Arial" w:cs="Arial"/>
                <w:szCs w:val="24"/>
              </w:rPr>
            </w:pPr>
            <w:r>
              <w:rPr>
                <w:noProof/>
                <w:lang w:eastAsia="en-GB"/>
              </w:rPr>
              <w:drawing>
                <wp:inline distT="0" distB="0" distL="0" distR="0" wp14:anchorId="05F7CEB3" wp14:editId="0EC1584F">
                  <wp:extent cx="883666" cy="2800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E signatur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64263" cy="305576"/>
                          </a:xfrm>
                          <a:prstGeom prst="rect">
                            <a:avLst/>
                          </a:prstGeom>
                        </pic:spPr>
                      </pic:pic>
                    </a:graphicData>
                  </a:graphic>
                </wp:inline>
              </w:drawing>
            </w:r>
            <w:r w:rsidR="00620B31" w:rsidRPr="00837897">
              <w:rPr>
                <w:rFonts w:ascii="Arial" w:hAnsi="Arial" w:cs="Arial"/>
                <w:noProof/>
                <w:szCs w:val="24"/>
                <w:lang w:eastAsia="en-GB"/>
              </w:rPr>
              <w:drawing>
                <wp:inline distT="0" distB="0" distL="0" distR="0" wp14:anchorId="314D905F" wp14:editId="07A86169">
                  <wp:extent cx="967740" cy="3581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l="4085" t="6386" r="55696" b="83516"/>
                          <a:stretch>
                            <a:fillRect/>
                          </a:stretch>
                        </pic:blipFill>
                        <pic:spPr bwMode="auto">
                          <a:xfrm>
                            <a:off x="0" y="0"/>
                            <a:ext cx="967740" cy="358140"/>
                          </a:xfrm>
                          <a:prstGeom prst="rect">
                            <a:avLst/>
                          </a:prstGeom>
                          <a:noFill/>
                          <a:ln>
                            <a:noFill/>
                          </a:ln>
                        </pic:spPr>
                      </pic:pic>
                    </a:graphicData>
                  </a:graphic>
                </wp:inline>
              </w:drawing>
            </w:r>
          </w:p>
        </w:tc>
      </w:tr>
      <w:tr w:rsidR="00620B31" w:rsidRPr="00837897" w14:paraId="3DEC0BA5" w14:textId="77777777" w:rsidTr="00620B31">
        <w:trPr>
          <w:jc w:val="center"/>
        </w:trPr>
        <w:tc>
          <w:tcPr>
            <w:tcW w:w="4261" w:type="dxa"/>
            <w:shd w:val="clear" w:color="auto" w:fill="auto"/>
          </w:tcPr>
          <w:p w14:paraId="7D8F6517" w14:textId="77777777" w:rsidR="00620B31" w:rsidRPr="00837897" w:rsidRDefault="00620B31" w:rsidP="001A11CD">
            <w:pPr>
              <w:rPr>
                <w:rFonts w:ascii="Arial" w:hAnsi="Arial" w:cs="Arial"/>
                <w:b/>
                <w:szCs w:val="24"/>
              </w:rPr>
            </w:pPr>
            <w:r w:rsidRPr="00837897">
              <w:rPr>
                <w:rFonts w:ascii="Arial" w:hAnsi="Arial" w:cs="Arial"/>
                <w:b/>
                <w:szCs w:val="24"/>
              </w:rPr>
              <w:t>Date:</w:t>
            </w:r>
          </w:p>
        </w:tc>
        <w:tc>
          <w:tcPr>
            <w:tcW w:w="4261" w:type="dxa"/>
            <w:shd w:val="clear" w:color="auto" w:fill="auto"/>
          </w:tcPr>
          <w:p w14:paraId="0126182C" w14:textId="7343FD72" w:rsidR="00620B31" w:rsidRPr="00837897" w:rsidRDefault="00D45E6A" w:rsidP="001A11CD">
            <w:pPr>
              <w:rPr>
                <w:rFonts w:ascii="Arial" w:hAnsi="Arial" w:cs="Arial"/>
                <w:szCs w:val="24"/>
              </w:rPr>
            </w:pPr>
            <w:r>
              <w:rPr>
                <w:rFonts w:ascii="Arial" w:hAnsi="Arial" w:cs="Arial"/>
                <w:szCs w:val="24"/>
              </w:rPr>
              <w:t>Nov 2025</w:t>
            </w:r>
          </w:p>
          <w:p w14:paraId="2D7A0A5B" w14:textId="77777777" w:rsidR="00620B31" w:rsidRPr="00837897" w:rsidRDefault="00620B31" w:rsidP="001A11CD">
            <w:pPr>
              <w:rPr>
                <w:rFonts w:ascii="Arial" w:hAnsi="Arial" w:cs="Arial"/>
                <w:szCs w:val="24"/>
              </w:rPr>
            </w:pPr>
          </w:p>
        </w:tc>
      </w:tr>
      <w:tr w:rsidR="00620B31" w:rsidRPr="00837897" w14:paraId="583528B5" w14:textId="77777777" w:rsidTr="00620B31">
        <w:trPr>
          <w:jc w:val="center"/>
        </w:trPr>
        <w:tc>
          <w:tcPr>
            <w:tcW w:w="4261" w:type="dxa"/>
            <w:shd w:val="clear" w:color="auto" w:fill="auto"/>
          </w:tcPr>
          <w:p w14:paraId="23877BF8" w14:textId="77777777" w:rsidR="00620B31" w:rsidRPr="00837897" w:rsidRDefault="00620B31" w:rsidP="001A11CD">
            <w:pPr>
              <w:rPr>
                <w:rFonts w:ascii="Arial" w:hAnsi="Arial" w:cs="Arial"/>
                <w:b/>
                <w:szCs w:val="24"/>
              </w:rPr>
            </w:pPr>
            <w:r w:rsidRPr="00837897">
              <w:rPr>
                <w:rFonts w:ascii="Arial" w:hAnsi="Arial" w:cs="Arial"/>
                <w:b/>
                <w:szCs w:val="24"/>
              </w:rPr>
              <w:t>Proposed Review Date:</w:t>
            </w:r>
          </w:p>
        </w:tc>
        <w:tc>
          <w:tcPr>
            <w:tcW w:w="4261" w:type="dxa"/>
            <w:shd w:val="clear" w:color="auto" w:fill="auto"/>
          </w:tcPr>
          <w:p w14:paraId="1FAB8BBF" w14:textId="090A1953" w:rsidR="00620B31" w:rsidRPr="00837897" w:rsidRDefault="00D45E6A" w:rsidP="001A11CD">
            <w:pPr>
              <w:rPr>
                <w:rFonts w:ascii="Arial" w:hAnsi="Arial" w:cs="Arial"/>
                <w:szCs w:val="24"/>
              </w:rPr>
            </w:pPr>
            <w:r>
              <w:rPr>
                <w:rFonts w:ascii="Arial" w:hAnsi="Arial" w:cs="Arial"/>
                <w:szCs w:val="24"/>
              </w:rPr>
              <w:t>Autumn term 2027</w:t>
            </w:r>
          </w:p>
          <w:p w14:paraId="131CF023" w14:textId="77777777" w:rsidR="00620B31" w:rsidRPr="00837897" w:rsidRDefault="00620B31" w:rsidP="001A11CD">
            <w:pPr>
              <w:rPr>
                <w:rFonts w:ascii="Arial" w:hAnsi="Arial" w:cs="Arial"/>
                <w:szCs w:val="24"/>
              </w:rPr>
            </w:pPr>
          </w:p>
        </w:tc>
      </w:tr>
    </w:tbl>
    <w:p w14:paraId="0A67983A" w14:textId="637A27D8" w:rsidR="00620B31" w:rsidRDefault="00620B31" w:rsidP="00E55CE7">
      <w:pPr>
        <w:pStyle w:val="NormalWeb"/>
        <w:rPr>
          <w:rFonts w:ascii="Arial" w:hAnsi="Arial" w:cs="Arial"/>
          <w:color w:val="000000" w:themeColor="text1"/>
          <w:sz w:val="28"/>
          <w:szCs w:val="28"/>
        </w:rPr>
      </w:pPr>
    </w:p>
    <w:p w14:paraId="60576721" w14:textId="141C38C7" w:rsidR="00D45E6A" w:rsidRDefault="00D45E6A" w:rsidP="00E55CE7">
      <w:pPr>
        <w:pStyle w:val="NormalWeb"/>
        <w:rPr>
          <w:rFonts w:ascii="Arial" w:hAnsi="Arial" w:cs="Arial"/>
          <w:color w:val="000000" w:themeColor="text1"/>
          <w:sz w:val="28"/>
          <w:szCs w:val="28"/>
        </w:rPr>
      </w:pPr>
    </w:p>
    <w:p w14:paraId="19BAF154" w14:textId="33C8DE7C" w:rsidR="00D45E6A" w:rsidRDefault="00D45E6A" w:rsidP="00E55CE7">
      <w:pPr>
        <w:pStyle w:val="NormalWeb"/>
        <w:rPr>
          <w:rFonts w:ascii="Arial" w:hAnsi="Arial" w:cs="Arial"/>
          <w:color w:val="000000" w:themeColor="text1"/>
          <w:sz w:val="28"/>
          <w:szCs w:val="28"/>
        </w:rPr>
      </w:pPr>
    </w:p>
    <w:p w14:paraId="3C0C1303" w14:textId="77777777" w:rsidR="00D45E6A" w:rsidRDefault="00D45E6A" w:rsidP="00E55CE7">
      <w:pPr>
        <w:pStyle w:val="NormalWeb"/>
        <w:rPr>
          <w:rFonts w:ascii="Arial" w:hAnsi="Arial" w:cs="Arial"/>
          <w:color w:val="000000" w:themeColor="text1"/>
          <w:sz w:val="28"/>
          <w:szCs w:val="28"/>
        </w:rPr>
      </w:pPr>
    </w:p>
    <w:p w14:paraId="43478ED6" w14:textId="77777777" w:rsidR="00620B31" w:rsidRDefault="00620B31" w:rsidP="00E55CE7">
      <w:pPr>
        <w:pStyle w:val="NormalWeb"/>
        <w:rPr>
          <w:rFonts w:ascii="Arial" w:hAnsi="Arial" w:cs="Arial"/>
          <w:color w:val="000000" w:themeColor="text1"/>
          <w:sz w:val="28"/>
          <w:szCs w:val="28"/>
        </w:rPr>
      </w:pPr>
    </w:p>
    <w:p w14:paraId="2B3F7033" w14:textId="364308F9" w:rsidR="00E55CE7" w:rsidRPr="00D45E6A" w:rsidRDefault="00E55CE7" w:rsidP="00E55CE7">
      <w:pPr>
        <w:pStyle w:val="NormalWeb"/>
        <w:rPr>
          <w:rFonts w:ascii="Calibri" w:hAnsi="Calibri" w:cs="Calibri"/>
          <w:color w:val="000000" w:themeColor="text1"/>
        </w:rPr>
      </w:pPr>
      <w:r w:rsidRPr="00D45E6A">
        <w:rPr>
          <w:rFonts w:ascii="Calibri" w:hAnsi="Calibri" w:cs="Calibri"/>
          <w:color w:val="000000" w:themeColor="text1"/>
        </w:rPr>
        <w:lastRenderedPageBreak/>
        <w:t xml:space="preserve">The aim of this </w:t>
      </w:r>
      <w:r w:rsidR="00CB7D49" w:rsidRPr="00D45E6A">
        <w:rPr>
          <w:rFonts w:ascii="Calibri" w:hAnsi="Calibri" w:cs="Calibri"/>
          <w:color w:val="000000" w:themeColor="text1"/>
        </w:rPr>
        <w:t>policy</w:t>
      </w:r>
      <w:r w:rsidRPr="00D45E6A">
        <w:rPr>
          <w:rFonts w:ascii="Calibri" w:hAnsi="Calibri" w:cs="Calibri"/>
          <w:color w:val="000000" w:themeColor="text1"/>
        </w:rPr>
        <w:t xml:space="preserve"> is </w:t>
      </w:r>
      <w:r w:rsidR="00CB7D49" w:rsidRPr="00D45E6A">
        <w:rPr>
          <w:rFonts w:ascii="Calibri" w:hAnsi="Calibri" w:cs="Calibri"/>
          <w:color w:val="000000" w:themeColor="text1"/>
        </w:rPr>
        <w:t>to</w:t>
      </w:r>
      <w:r w:rsidRPr="00D45E6A">
        <w:rPr>
          <w:rFonts w:ascii="Calibri" w:hAnsi="Calibri" w:cs="Calibri"/>
          <w:color w:val="000000" w:themeColor="text1"/>
        </w:rPr>
        <w:t xml:space="preserve"> provide a fair and </w:t>
      </w:r>
      <w:r w:rsidR="00CB7D49" w:rsidRPr="00D45E6A">
        <w:rPr>
          <w:rFonts w:ascii="Calibri" w:hAnsi="Calibri" w:cs="Calibri"/>
          <w:color w:val="000000" w:themeColor="text1"/>
        </w:rPr>
        <w:t>just</w:t>
      </w:r>
      <w:r w:rsidRPr="00D45E6A">
        <w:rPr>
          <w:rFonts w:ascii="Calibri" w:hAnsi="Calibri" w:cs="Calibri"/>
          <w:color w:val="000000" w:themeColor="text1"/>
        </w:rPr>
        <w:t xml:space="preserve"> admission procedure free from any </w:t>
      </w:r>
      <w:r w:rsidR="00CB7D49" w:rsidRPr="00D45E6A">
        <w:rPr>
          <w:rFonts w:ascii="Calibri" w:hAnsi="Calibri" w:cs="Calibri"/>
          <w:color w:val="000000" w:themeColor="text1"/>
        </w:rPr>
        <w:t>discrimination</w:t>
      </w:r>
      <w:r w:rsidRPr="00D45E6A">
        <w:rPr>
          <w:rFonts w:ascii="Calibri" w:hAnsi="Calibri" w:cs="Calibri"/>
          <w:color w:val="000000" w:themeColor="text1"/>
        </w:rPr>
        <w:t xml:space="preserve"> for all </w:t>
      </w:r>
      <w:r w:rsidR="00CB7D49" w:rsidRPr="00D45E6A">
        <w:rPr>
          <w:rFonts w:ascii="Calibri" w:hAnsi="Calibri" w:cs="Calibri"/>
          <w:color w:val="000000" w:themeColor="text1"/>
        </w:rPr>
        <w:t>children</w:t>
      </w:r>
      <w:r w:rsidRPr="00D45E6A">
        <w:rPr>
          <w:rFonts w:ascii="Calibri" w:hAnsi="Calibri" w:cs="Calibri"/>
          <w:color w:val="000000" w:themeColor="text1"/>
        </w:rPr>
        <w:t xml:space="preserve"> </w:t>
      </w:r>
      <w:r w:rsidR="00CB7D49" w:rsidRPr="00D45E6A">
        <w:rPr>
          <w:rFonts w:ascii="Calibri" w:hAnsi="Calibri" w:cs="Calibri"/>
          <w:color w:val="000000" w:themeColor="text1"/>
        </w:rPr>
        <w:t>and</w:t>
      </w:r>
      <w:r w:rsidRPr="00D45E6A">
        <w:rPr>
          <w:rFonts w:ascii="Calibri" w:hAnsi="Calibri" w:cs="Calibri"/>
          <w:color w:val="000000" w:themeColor="text1"/>
        </w:rPr>
        <w:t xml:space="preserve"> to set out the procedure to be followed when a new child </w:t>
      </w:r>
      <w:r w:rsidR="00CB7D49" w:rsidRPr="00D45E6A">
        <w:rPr>
          <w:rFonts w:ascii="Calibri" w:hAnsi="Calibri" w:cs="Calibri"/>
          <w:color w:val="000000" w:themeColor="text1"/>
        </w:rPr>
        <w:t>applies</w:t>
      </w:r>
      <w:r w:rsidRPr="00D45E6A">
        <w:rPr>
          <w:rFonts w:ascii="Calibri" w:hAnsi="Calibri" w:cs="Calibri"/>
          <w:color w:val="000000" w:themeColor="text1"/>
        </w:rPr>
        <w:t xml:space="preserve"> to j</w:t>
      </w:r>
      <w:r w:rsidR="00CB7D49" w:rsidRPr="00D45E6A">
        <w:rPr>
          <w:rFonts w:ascii="Calibri" w:hAnsi="Calibri" w:cs="Calibri"/>
          <w:color w:val="000000" w:themeColor="text1"/>
        </w:rPr>
        <w:t>oin</w:t>
      </w:r>
      <w:r w:rsidRPr="00D45E6A">
        <w:rPr>
          <w:rFonts w:ascii="Calibri" w:hAnsi="Calibri" w:cs="Calibri"/>
          <w:color w:val="000000" w:themeColor="text1"/>
        </w:rPr>
        <w:t xml:space="preserve"> our </w:t>
      </w:r>
      <w:r w:rsidR="00604DE4" w:rsidRPr="00D45E6A">
        <w:rPr>
          <w:rFonts w:ascii="Calibri" w:hAnsi="Calibri" w:cs="Calibri"/>
          <w:color w:val="000000" w:themeColor="text1"/>
        </w:rPr>
        <w:t>Nursery</w:t>
      </w:r>
      <w:r w:rsidRPr="00D45E6A">
        <w:rPr>
          <w:rFonts w:ascii="Calibri" w:hAnsi="Calibri" w:cs="Calibri"/>
          <w:color w:val="000000" w:themeColor="text1"/>
        </w:rPr>
        <w:t>.</w:t>
      </w:r>
    </w:p>
    <w:p w14:paraId="54B7553A" w14:textId="1AAF4D25" w:rsidR="00E55CE7" w:rsidRDefault="00E55CE7" w:rsidP="00E55CE7">
      <w:pPr>
        <w:pStyle w:val="NormalWeb"/>
        <w:rPr>
          <w:rFonts w:ascii="Calibri" w:hAnsi="Calibri" w:cs="Calibri"/>
          <w:color w:val="000000" w:themeColor="text1"/>
        </w:rPr>
      </w:pPr>
      <w:r w:rsidRPr="00D45E6A">
        <w:rPr>
          <w:rFonts w:ascii="Calibri" w:hAnsi="Calibri" w:cs="Calibri"/>
          <w:color w:val="000000" w:themeColor="text1"/>
        </w:rPr>
        <w:t>A visit can be arranged with a senior member of staff to show pro</w:t>
      </w:r>
      <w:r w:rsidR="00CB7D49" w:rsidRPr="00D45E6A">
        <w:rPr>
          <w:rFonts w:ascii="Calibri" w:hAnsi="Calibri" w:cs="Calibri"/>
          <w:color w:val="000000" w:themeColor="text1"/>
        </w:rPr>
        <w:t>s</w:t>
      </w:r>
      <w:r w:rsidRPr="00D45E6A">
        <w:rPr>
          <w:rFonts w:ascii="Calibri" w:hAnsi="Calibri" w:cs="Calibri"/>
          <w:color w:val="000000" w:themeColor="text1"/>
        </w:rPr>
        <w:t xml:space="preserve">pective families around our </w:t>
      </w:r>
      <w:r w:rsidR="00CB7D49" w:rsidRPr="00D45E6A">
        <w:rPr>
          <w:rFonts w:ascii="Calibri" w:hAnsi="Calibri" w:cs="Calibri"/>
          <w:color w:val="000000" w:themeColor="text1"/>
        </w:rPr>
        <w:t>Nursery</w:t>
      </w:r>
      <w:r w:rsidRPr="00D45E6A">
        <w:rPr>
          <w:rFonts w:ascii="Calibri" w:hAnsi="Calibri" w:cs="Calibri"/>
          <w:color w:val="000000" w:themeColor="text1"/>
        </w:rPr>
        <w:t xml:space="preserve"> and ans</w:t>
      </w:r>
      <w:r w:rsidR="00CB7D49" w:rsidRPr="00D45E6A">
        <w:rPr>
          <w:rFonts w:ascii="Calibri" w:hAnsi="Calibri" w:cs="Calibri"/>
          <w:color w:val="000000" w:themeColor="text1"/>
        </w:rPr>
        <w:t>wer any questions they may have. Copies of our prospectus are available to take home including fees where applicable.</w:t>
      </w:r>
    </w:p>
    <w:p w14:paraId="5EA3D8BE" w14:textId="77777777" w:rsidR="00D45E6A" w:rsidRPr="00D45E6A" w:rsidRDefault="00D45E6A" w:rsidP="00D45E6A">
      <w:pPr>
        <w:pStyle w:val="NormalWeb"/>
        <w:rPr>
          <w:rFonts w:ascii="Calibri" w:hAnsi="Calibri" w:cs="Calibri"/>
          <w:color w:val="000000" w:themeColor="text1"/>
        </w:rPr>
      </w:pPr>
      <w:r w:rsidRPr="00D45E6A">
        <w:rPr>
          <w:rFonts w:ascii="Calibri" w:hAnsi="Calibri" w:cs="Calibri"/>
          <w:color w:val="000000" w:themeColor="text1"/>
        </w:rPr>
        <w:t>We offer places on a first come/first served basis. Where we are over-subscribed, admissions will be put on a waiting list and priority will be given to those who have been on the waiting list the longest.</w:t>
      </w:r>
    </w:p>
    <w:p w14:paraId="4EBEC76A" w14:textId="77777777" w:rsidR="00D45E6A" w:rsidRPr="00D45E6A" w:rsidRDefault="00D45E6A" w:rsidP="00D45E6A">
      <w:pPr>
        <w:pStyle w:val="NormalWeb"/>
        <w:rPr>
          <w:rFonts w:ascii="Calibri" w:hAnsi="Calibri" w:cs="Calibri"/>
          <w:color w:val="000000" w:themeColor="text1"/>
        </w:rPr>
      </w:pPr>
      <w:r w:rsidRPr="00D45E6A">
        <w:rPr>
          <w:rFonts w:ascii="Calibri" w:hAnsi="Calibri" w:cs="Calibri"/>
          <w:color w:val="000000" w:themeColor="text1"/>
        </w:rPr>
        <w:t>Adult/Staff ratios will be adhered to at all times. The place being offered must be financially viable for the Nursery and must not make us run at a loss.</w:t>
      </w:r>
    </w:p>
    <w:p w14:paraId="07F517E9" w14:textId="77777777" w:rsidR="00D45E6A" w:rsidRPr="00D45E6A" w:rsidRDefault="00D45E6A" w:rsidP="00D45E6A">
      <w:pPr>
        <w:pStyle w:val="NormalWeb"/>
        <w:rPr>
          <w:rFonts w:ascii="Calibri" w:hAnsi="Calibri" w:cs="Calibri"/>
          <w:color w:val="000000" w:themeColor="text1"/>
        </w:rPr>
      </w:pPr>
      <w:r w:rsidRPr="00D45E6A">
        <w:rPr>
          <w:rFonts w:ascii="Calibri" w:hAnsi="Calibri" w:cs="Calibri"/>
          <w:color w:val="000000" w:themeColor="text1"/>
        </w:rPr>
        <w:t>Where possible we aim to provide preferred session time, or provide alternative days/times if these are not available.</w:t>
      </w:r>
    </w:p>
    <w:p w14:paraId="60A2F66C" w14:textId="77777777" w:rsidR="00D45E6A" w:rsidRPr="00D45E6A" w:rsidRDefault="00D45E6A" w:rsidP="00D45E6A">
      <w:pPr>
        <w:pStyle w:val="NormalWeb"/>
        <w:rPr>
          <w:rFonts w:ascii="Calibri" w:hAnsi="Calibri" w:cs="Calibri"/>
          <w:color w:val="000000" w:themeColor="text1"/>
        </w:rPr>
      </w:pPr>
      <w:r w:rsidRPr="00D45E6A">
        <w:rPr>
          <w:rFonts w:ascii="Calibri" w:hAnsi="Calibri" w:cs="Calibri"/>
          <w:color w:val="000000" w:themeColor="text1"/>
        </w:rPr>
        <w:t>No child or family will be discriminated against on the grounds of marital status, age, gender, culture, religious belief, ethnic origin or sexual orientation.</w:t>
      </w:r>
    </w:p>
    <w:p w14:paraId="66D47096" w14:textId="77777777" w:rsidR="00D45E6A" w:rsidRPr="00D45E6A" w:rsidRDefault="00D45E6A" w:rsidP="00D45E6A">
      <w:pPr>
        <w:pStyle w:val="NormalWeb"/>
        <w:rPr>
          <w:rFonts w:ascii="Calibri" w:hAnsi="Calibri" w:cs="Calibri"/>
          <w:color w:val="000000" w:themeColor="text1"/>
        </w:rPr>
      </w:pPr>
      <w:r w:rsidRPr="00D45E6A">
        <w:rPr>
          <w:rFonts w:ascii="Calibri" w:hAnsi="Calibri" w:cs="Calibri"/>
          <w:color w:val="000000" w:themeColor="text1"/>
        </w:rPr>
        <w:t>Parents will be contacted to advise them of the availability of a place, or when a place becomes available. If a child is on a waiting list the family will be contacted at regular intervals to ask if they still require the place and to keep them informed of the situation.</w:t>
      </w:r>
    </w:p>
    <w:p w14:paraId="7EF02525" w14:textId="77777777" w:rsidR="00D45E6A" w:rsidRPr="00D45E6A" w:rsidRDefault="00D45E6A" w:rsidP="00D45E6A">
      <w:pPr>
        <w:pStyle w:val="NormalWeb"/>
        <w:rPr>
          <w:rFonts w:ascii="Calibri" w:hAnsi="Calibri" w:cs="Calibri"/>
          <w:color w:val="000000" w:themeColor="text1"/>
        </w:rPr>
      </w:pPr>
      <w:r w:rsidRPr="00D45E6A">
        <w:rPr>
          <w:rFonts w:ascii="Calibri" w:hAnsi="Calibri" w:cs="Calibri"/>
          <w:color w:val="000000" w:themeColor="text1"/>
        </w:rPr>
        <w:t>Once a place has been confirmed we will carry out a home visit and arrange a series of induction visits. Families will fill out an application form with the child’s details and information.</w:t>
      </w:r>
    </w:p>
    <w:p w14:paraId="5DCE09E8" w14:textId="77777777" w:rsidR="00D45E6A" w:rsidRPr="00D45E6A" w:rsidRDefault="00D45E6A" w:rsidP="00D45E6A">
      <w:pPr>
        <w:pStyle w:val="NormalWeb"/>
        <w:rPr>
          <w:rFonts w:ascii="Calibri" w:hAnsi="Calibri" w:cs="Calibri"/>
          <w:color w:val="000000" w:themeColor="text1"/>
        </w:rPr>
      </w:pPr>
      <w:r w:rsidRPr="00D45E6A">
        <w:rPr>
          <w:rFonts w:ascii="Calibri" w:hAnsi="Calibri" w:cs="Calibri"/>
          <w:color w:val="000000" w:themeColor="text1"/>
        </w:rPr>
        <w:t>Children’s information, medical records, dietary requirements and permissions slips must be in place before their start date.</w:t>
      </w:r>
    </w:p>
    <w:p w14:paraId="18FFFF29" w14:textId="77777777" w:rsidR="00D45E6A" w:rsidRPr="00D45E6A" w:rsidRDefault="00D45E6A" w:rsidP="00D45E6A">
      <w:pPr>
        <w:pStyle w:val="NormalWeb"/>
        <w:rPr>
          <w:rFonts w:ascii="Calibri" w:hAnsi="Calibri" w:cs="Calibri"/>
          <w:color w:val="000000" w:themeColor="text1"/>
        </w:rPr>
      </w:pPr>
      <w:r w:rsidRPr="00D45E6A">
        <w:rPr>
          <w:rFonts w:ascii="Calibri" w:hAnsi="Calibri" w:cs="Calibri"/>
          <w:color w:val="000000" w:themeColor="text1"/>
        </w:rPr>
        <w:t>You must apply for a place using the Cumbria County Council application form. These are available from school or online on the county council website.</w:t>
      </w:r>
    </w:p>
    <w:p w14:paraId="2FEC8C3B" w14:textId="77777777" w:rsidR="00D45E6A" w:rsidRPr="00D45E6A" w:rsidRDefault="00D45E6A" w:rsidP="00D45E6A">
      <w:pPr>
        <w:pStyle w:val="NormalWeb"/>
        <w:rPr>
          <w:rFonts w:ascii="Calibri" w:hAnsi="Calibri" w:cs="Calibri"/>
          <w:color w:val="330099"/>
          <w:sz w:val="22"/>
          <w:szCs w:val="22"/>
        </w:rPr>
      </w:pPr>
      <w:hyperlink r:id="rId10" w:history="1">
        <w:r w:rsidRPr="00D45E6A">
          <w:rPr>
            <w:rStyle w:val="Hyperlink"/>
            <w:rFonts w:ascii="Calibri" w:hAnsi="Calibri" w:cs="Calibri"/>
            <w:sz w:val="22"/>
            <w:szCs w:val="22"/>
          </w:rPr>
          <w:t>www.cumbria.gov.uk/childrensservic</w:t>
        </w:r>
        <w:bookmarkStart w:id="0" w:name="_GoBack"/>
        <w:bookmarkEnd w:id="0"/>
        <w:r w:rsidRPr="00D45E6A">
          <w:rPr>
            <w:rStyle w:val="Hyperlink"/>
            <w:rFonts w:ascii="Calibri" w:hAnsi="Calibri" w:cs="Calibri"/>
            <w:sz w:val="22"/>
            <w:szCs w:val="22"/>
          </w:rPr>
          <w:t>e</w:t>
        </w:r>
        <w:r w:rsidRPr="00D45E6A">
          <w:rPr>
            <w:rStyle w:val="Hyperlink"/>
            <w:rFonts w:ascii="Calibri" w:hAnsi="Calibri" w:cs="Calibri"/>
            <w:sz w:val="22"/>
            <w:szCs w:val="22"/>
          </w:rPr>
          <w:t>s/schoolsandlearning/lss/schooladmissions.asp</w:t>
        </w:r>
      </w:hyperlink>
    </w:p>
    <w:p w14:paraId="20CC8016" w14:textId="77777777" w:rsidR="00D45E6A" w:rsidRPr="00D45E6A" w:rsidRDefault="00D45E6A" w:rsidP="00D45E6A">
      <w:pPr>
        <w:pStyle w:val="NormalWeb"/>
        <w:rPr>
          <w:rFonts w:ascii="Calibri" w:hAnsi="Calibri" w:cs="Calibri"/>
          <w:color w:val="000000" w:themeColor="text1"/>
        </w:rPr>
      </w:pPr>
      <w:r w:rsidRPr="00D45E6A">
        <w:rPr>
          <w:rFonts w:ascii="Calibri" w:hAnsi="Calibri" w:cs="Calibri"/>
          <w:color w:val="000000" w:themeColor="text1"/>
        </w:rPr>
        <w:t>The completed form should be brought into school with your child's birth certificate.</w:t>
      </w:r>
    </w:p>
    <w:p w14:paraId="605A9EDC" w14:textId="44B41B8F" w:rsidR="00D45E6A" w:rsidRPr="00D45E6A" w:rsidRDefault="00D45E6A" w:rsidP="00D45E6A">
      <w:pPr>
        <w:pStyle w:val="NormalWeb"/>
        <w:spacing w:after="0" w:afterAutospacing="0"/>
        <w:rPr>
          <w:rFonts w:ascii="Calibri" w:hAnsi="Calibri" w:cs="Calibri"/>
          <w:color w:val="000000" w:themeColor="text1"/>
        </w:rPr>
      </w:pPr>
      <w:r w:rsidRPr="00D45E6A">
        <w:rPr>
          <w:rFonts w:ascii="Calibri" w:hAnsi="Calibri" w:cs="Calibri"/>
          <w:color w:val="000000" w:themeColor="text1"/>
        </w:rPr>
        <w:t xml:space="preserve">For children moving from </w:t>
      </w:r>
      <w:proofErr w:type="gramStart"/>
      <w:r>
        <w:rPr>
          <w:rFonts w:ascii="Calibri" w:hAnsi="Calibri" w:cs="Calibri"/>
          <w:color w:val="000000" w:themeColor="text1"/>
        </w:rPr>
        <w:t>9 month old</w:t>
      </w:r>
      <w:proofErr w:type="gramEnd"/>
      <w:r>
        <w:rPr>
          <w:rFonts w:ascii="Calibri" w:hAnsi="Calibri" w:cs="Calibri"/>
          <w:color w:val="000000" w:themeColor="text1"/>
        </w:rPr>
        <w:t xml:space="preserve"> provision to the </w:t>
      </w:r>
      <w:r w:rsidRPr="00D45E6A">
        <w:rPr>
          <w:rFonts w:ascii="Calibri" w:hAnsi="Calibri" w:cs="Calibri"/>
          <w:color w:val="000000" w:themeColor="text1"/>
        </w:rPr>
        <w:t>2 year old</w:t>
      </w:r>
      <w:r>
        <w:rPr>
          <w:rFonts w:ascii="Calibri" w:hAnsi="Calibri" w:cs="Calibri"/>
          <w:color w:val="000000" w:themeColor="text1"/>
        </w:rPr>
        <w:t xml:space="preserve"> provision and for children moving from 2 year old provision to the </w:t>
      </w:r>
      <w:r w:rsidRPr="00D45E6A">
        <w:rPr>
          <w:rFonts w:ascii="Calibri" w:hAnsi="Calibri" w:cs="Calibri"/>
          <w:color w:val="000000" w:themeColor="text1"/>
        </w:rPr>
        <w:t>3 year old provision, taster sessions will be arranged and transition arrangements will be put in place with liaison between key staff.</w:t>
      </w:r>
    </w:p>
    <w:p w14:paraId="0F8D5A15" w14:textId="77777777" w:rsidR="00D45E6A" w:rsidRPr="00D45E6A" w:rsidRDefault="00D45E6A" w:rsidP="00D45E6A">
      <w:pPr>
        <w:pStyle w:val="NormalWeb"/>
        <w:shd w:val="clear" w:color="auto" w:fill="FFFFFF"/>
        <w:spacing w:before="0" w:beforeAutospacing="0" w:after="0" w:afterAutospacing="0"/>
        <w:jc w:val="both"/>
        <w:rPr>
          <w:rFonts w:ascii="Calibri" w:hAnsi="Calibri" w:cs="Calibri"/>
          <w:color w:val="000000" w:themeColor="text1"/>
        </w:rPr>
      </w:pPr>
      <w:r w:rsidRPr="00D45E6A">
        <w:rPr>
          <w:rFonts w:ascii="Calibri" w:hAnsi="Calibri" w:cs="Calibri"/>
          <w:color w:val="000000" w:themeColor="text1"/>
        </w:rPr>
        <w:t xml:space="preserve">An application form will be completed by the family giving details of the sessions they would like their child to attend. </w:t>
      </w:r>
    </w:p>
    <w:p w14:paraId="37F38D9F" w14:textId="77777777" w:rsidR="00D45E6A" w:rsidRPr="00D45E6A" w:rsidRDefault="00D45E6A" w:rsidP="00D45E6A">
      <w:pPr>
        <w:pStyle w:val="NormalWeb"/>
        <w:rPr>
          <w:rFonts w:ascii="Calibri" w:hAnsi="Calibri" w:cs="Calibri"/>
          <w:color w:val="000000" w:themeColor="text1"/>
        </w:rPr>
      </w:pPr>
      <w:r w:rsidRPr="00D45E6A">
        <w:rPr>
          <w:rFonts w:ascii="Calibri" w:hAnsi="Calibri" w:cs="Calibri"/>
          <w:color w:val="000000" w:themeColor="text1"/>
        </w:rPr>
        <w:t xml:space="preserve">If we are </w:t>
      </w:r>
      <w:proofErr w:type="spellStart"/>
      <w:r w:rsidRPr="00D45E6A">
        <w:rPr>
          <w:rFonts w:ascii="Calibri" w:hAnsi="Calibri" w:cs="Calibri"/>
          <w:color w:val="000000" w:themeColor="text1"/>
        </w:rPr>
        <w:t>over subscribed</w:t>
      </w:r>
      <w:proofErr w:type="spellEnd"/>
      <w:r w:rsidRPr="00D45E6A">
        <w:rPr>
          <w:rFonts w:ascii="Calibri" w:hAnsi="Calibri" w:cs="Calibri"/>
          <w:color w:val="000000" w:themeColor="text1"/>
        </w:rPr>
        <w:t xml:space="preserve"> we follow the county council admissions policy which is also available on the above website.</w:t>
      </w:r>
    </w:p>
    <w:p w14:paraId="158CEAF3" w14:textId="77777777" w:rsidR="00D45E6A" w:rsidRPr="00D45E6A" w:rsidRDefault="00D45E6A" w:rsidP="00D45E6A">
      <w:pPr>
        <w:pStyle w:val="NormalWeb"/>
        <w:rPr>
          <w:rFonts w:ascii="Calibri" w:hAnsi="Calibri" w:cs="Calibri"/>
          <w:color w:val="000000" w:themeColor="text1"/>
        </w:rPr>
      </w:pPr>
      <w:r w:rsidRPr="00D45E6A">
        <w:rPr>
          <w:rFonts w:ascii="Calibri" w:hAnsi="Calibri" w:cs="Calibri"/>
          <w:color w:val="000000" w:themeColor="text1"/>
        </w:rPr>
        <w:t>If you would like to come and look around nursery with your child please just give us a ring on 01229 833120. New families are welcome any time to come and see the exciting opportunities that we offer and to have a play.</w:t>
      </w:r>
    </w:p>
    <w:p w14:paraId="522F3465" w14:textId="77F9EA1E" w:rsidR="00D45E6A" w:rsidRDefault="00D45E6A" w:rsidP="00E55CE7">
      <w:pPr>
        <w:pStyle w:val="NormalWeb"/>
        <w:rPr>
          <w:rFonts w:ascii="Calibri" w:hAnsi="Calibri" w:cs="Calibri"/>
          <w:color w:val="000000" w:themeColor="text1"/>
        </w:rPr>
      </w:pPr>
    </w:p>
    <w:p w14:paraId="49978286" w14:textId="547731CF" w:rsidR="00D45E6A" w:rsidRDefault="00D45E6A" w:rsidP="00E55CE7">
      <w:pPr>
        <w:pStyle w:val="NormalWeb"/>
        <w:rPr>
          <w:rFonts w:ascii="Calibri" w:hAnsi="Calibri" w:cs="Calibri"/>
          <w:color w:val="000000" w:themeColor="text1"/>
        </w:rPr>
      </w:pPr>
    </w:p>
    <w:p w14:paraId="7BBEB7F3" w14:textId="77777777" w:rsidR="00D45E6A" w:rsidRDefault="00D45E6A" w:rsidP="00E55CE7">
      <w:pPr>
        <w:pStyle w:val="NormalWeb"/>
        <w:rPr>
          <w:rFonts w:ascii="Calibri" w:hAnsi="Calibri" w:cs="Calibri"/>
          <w:color w:val="000000" w:themeColor="text1"/>
        </w:rPr>
      </w:pPr>
    </w:p>
    <w:p w14:paraId="4B27B8F5" w14:textId="5637A4F7" w:rsidR="00D45E6A" w:rsidRPr="00D45E6A" w:rsidRDefault="00D45E6A" w:rsidP="00D45E6A">
      <w:pPr>
        <w:pStyle w:val="NormalWeb"/>
        <w:rPr>
          <w:rFonts w:ascii="Calibri" w:hAnsi="Calibri" w:cs="Calibri"/>
          <w:b/>
          <w:color w:val="000000" w:themeColor="text1"/>
          <w:sz w:val="28"/>
          <w:szCs w:val="28"/>
          <w:u w:val="single"/>
        </w:rPr>
      </w:pPr>
      <w:r w:rsidRPr="00D45E6A">
        <w:rPr>
          <w:rFonts w:ascii="Calibri" w:hAnsi="Calibri" w:cs="Calibri"/>
          <w:b/>
          <w:color w:val="000000" w:themeColor="text1"/>
          <w:sz w:val="28"/>
          <w:szCs w:val="28"/>
          <w:u w:val="single"/>
        </w:rPr>
        <w:t xml:space="preserve">For </w:t>
      </w:r>
      <w:proofErr w:type="gramStart"/>
      <w:r>
        <w:rPr>
          <w:rFonts w:ascii="Calibri" w:hAnsi="Calibri" w:cs="Calibri"/>
          <w:b/>
          <w:color w:val="000000" w:themeColor="text1"/>
          <w:sz w:val="28"/>
          <w:szCs w:val="28"/>
          <w:u w:val="single"/>
        </w:rPr>
        <w:t>9 month</w:t>
      </w:r>
      <w:proofErr w:type="gramEnd"/>
      <w:r>
        <w:rPr>
          <w:rFonts w:ascii="Calibri" w:hAnsi="Calibri" w:cs="Calibri"/>
          <w:b/>
          <w:color w:val="000000" w:themeColor="text1"/>
          <w:sz w:val="28"/>
          <w:szCs w:val="28"/>
          <w:u w:val="single"/>
        </w:rPr>
        <w:t xml:space="preserve"> olds</w:t>
      </w:r>
      <w:r w:rsidRPr="00D45E6A">
        <w:rPr>
          <w:rFonts w:ascii="Calibri" w:hAnsi="Calibri" w:cs="Calibri"/>
          <w:b/>
          <w:color w:val="000000" w:themeColor="text1"/>
          <w:sz w:val="28"/>
          <w:szCs w:val="28"/>
          <w:u w:val="single"/>
        </w:rPr>
        <w:t>:</w:t>
      </w:r>
    </w:p>
    <w:p w14:paraId="6408CA96" w14:textId="77777777" w:rsidR="00D45E6A" w:rsidRDefault="00D45E6A" w:rsidP="00D45E6A">
      <w:pPr>
        <w:pStyle w:val="NormalWeb"/>
        <w:rPr>
          <w:rFonts w:ascii="Calibri" w:hAnsi="Calibri" w:cs="Calibri"/>
          <w:b/>
          <w:color w:val="000000" w:themeColor="text1"/>
          <w:sz w:val="28"/>
          <w:szCs w:val="28"/>
          <w:u w:val="single"/>
        </w:rPr>
      </w:pPr>
    </w:p>
    <w:p w14:paraId="74A33EB6" w14:textId="77777777" w:rsidR="00D45E6A" w:rsidRDefault="00D45E6A" w:rsidP="00D45E6A">
      <w:pPr>
        <w:pStyle w:val="NormalWeb"/>
        <w:rPr>
          <w:rFonts w:ascii="Calibri" w:hAnsi="Calibri" w:cs="Calibri"/>
          <w:b/>
          <w:color w:val="000000" w:themeColor="text1"/>
          <w:sz w:val="28"/>
          <w:szCs w:val="28"/>
          <w:u w:val="single"/>
        </w:rPr>
      </w:pPr>
    </w:p>
    <w:p w14:paraId="489EC2FB" w14:textId="2FC06881" w:rsidR="00D45E6A" w:rsidRDefault="00D45E6A" w:rsidP="00D45E6A">
      <w:pPr>
        <w:pStyle w:val="NormalWeb"/>
        <w:rPr>
          <w:rFonts w:ascii="Calibri" w:hAnsi="Calibri" w:cs="Calibri"/>
          <w:b/>
          <w:color w:val="000000" w:themeColor="text1"/>
          <w:sz w:val="28"/>
          <w:szCs w:val="28"/>
          <w:u w:val="single"/>
        </w:rPr>
      </w:pPr>
      <w:r w:rsidRPr="00D45E6A">
        <w:rPr>
          <w:rFonts w:ascii="Calibri" w:hAnsi="Calibri" w:cs="Calibri"/>
          <w:b/>
          <w:color w:val="000000" w:themeColor="text1"/>
          <w:sz w:val="28"/>
          <w:szCs w:val="28"/>
          <w:u w:val="single"/>
        </w:rPr>
        <w:t xml:space="preserve">For </w:t>
      </w:r>
      <w:proofErr w:type="gramStart"/>
      <w:r>
        <w:rPr>
          <w:rFonts w:ascii="Calibri" w:hAnsi="Calibri" w:cs="Calibri"/>
          <w:b/>
          <w:color w:val="000000" w:themeColor="text1"/>
          <w:sz w:val="28"/>
          <w:szCs w:val="28"/>
          <w:u w:val="single"/>
        </w:rPr>
        <w:t>2 year</w:t>
      </w:r>
      <w:proofErr w:type="gramEnd"/>
      <w:r>
        <w:rPr>
          <w:rFonts w:ascii="Calibri" w:hAnsi="Calibri" w:cs="Calibri"/>
          <w:b/>
          <w:color w:val="000000" w:themeColor="text1"/>
          <w:sz w:val="28"/>
          <w:szCs w:val="28"/>
          <w:u w:val="single"/>
        </w:rPr>
        <w:t xml:space="preserve"> olds</w:t>
      </w:r>
      <w:r w:rsidRPr="00D45E6A">
        <w:rPr>
          <w:rFonts w:ascii="Calibri" w:hAnsi="Calibri" w:cs="Calibri"/>
          <w:b/>
          <w:color w:val="000000" w:themeColor="text1"/>
          <w:sz w:val="28"/>
          <w:szCs w:val="28"/>
          <w:u w:val="single"/>
        </w:rPr>
        <w:t>:</w:t>
      </w:r>
    </w:p>
    <w:p w14:paraId="43316B95" w14:textId="77777777" w:rsidR="00D45E6A" w:rsidRPr="00D45E6A" w:rsidRDefault="00D45E6A" w:rsidP="00D45E6A">
      <w:pPr>
        <w:pStyle w:val="NormalWeb"/>
        <w:rPr>
          <w:rFonts w:ascii="Calibri" w:hAnsi="Calibri" w:cs="Calibri"/>
          <w:color w:val="000000" w:themeColor="text1"/>
        </w:rPr>
      </w:pPr>
      <w:r w:rsidRPr="00D45E6A">
        <w:rPr>
          <w:rFonts w:ascii="Calibri" w:hAnsi="Calibri" w:cs="Calibri"/>
          <w:color w:val="000000" w:themeColor="text1"/>
        </w:rPr>
        <w:t>Children may be entitled to 15hours* of free child care starting the term after they have their 2nd birthday. (*depending on your home circumstances)</w:t>
      </w:r>
    </w:p>
    <w:p w14:paraId="0375EF5D" w14:textId="5E6C75BC" w:rsidR="00D45E6A" w:rsidRDefault="00D45E6A" w:rsidP="00D45E6A">
      <w:pPr>
        <w:pStyle w:val="NormalWeb"/>
        <w:rPr>
          <w:rFonts w:ascii="Calibri" w:hAnsi="Calibri" w:cs="Calibri"/>
          <w:b/>
          <w:color w:val="000000" w:themeColor="text1"/>
          <w:sz w:val="28"/>
          <w:szCs w:val="28"/>
          <w:u w:val="single"/>
        </w:rPr>
      </w:pPr>
    </w:p>
    <w:p w14:paraId="5BCF490F" w14:textId="77777777" w:rsidR="00D45E6A" w:rsidRPr="00D45E6A" w:rsidRDefault="00D45E6A" w:rsidP="00D45E6A">
      <w:pPr>
        <w:pStyle w:val="NormalWeb"/>
        <w:rPr>
          <w:rFonts w:ascii="Calibri" w:hAnsi="Calibri" w:cs="Calibri"/>
          <w:b/>
          <w:color w:val="000000" w:themeColor="text1"/>
          <w:sz w:val="28"/>
          <w:szCs w:val="28"/>
          <w:u w:val="single"/>
        </w:rPr>
      </w:pPr>
      <w:r w:rsidRPr="00D45E6A">
        <w:rPr>
          <w:rFonts w:ascii="Calibri" w:hAnsi="Calibri" w:cs="Calibri"/>
          <w:b/>
          <w:color w:val="000000" w:themeColor="text1"/>
          <w:sz w:val="28"/>
          <w:szCs w:val="28"/>
          <w:u w:val="single"/>
        </w:rPr>
        <w:t xml:space="preserve">For </w:t>
      </w:r>
      <w:proofErr w:type="gramStart"/>
      <w:r w:rsidRPr="00D45E6A">
        <w:rPr>
          <w:rFonts w:ascii="Calibri" w:hAnsi="Calibri" w:cs="Calibri"/>
          <w:b/>
          <w:color w:val="000000" w:themeColor="text1"/>
          <w:sz w:val="28"/>
          <w:szCs w:val="28"/>
          <w:u w:val="single"/>
        </w:rPr>
        <w:t>3/4 year</w:t>
      </w:r>
      <w:proofErr w:type="gramEnd"/>
      <w:r w:rsidRPr="00D45E6A">
        <w:rPr>
          <w:rFonts w:ascii="Calibri" w:hAnsi="Calibri" w:cs="Calibri"/>
          <w:b/>
          <w:color w:val="000000" w:themeColor="text1"/>
          <w:sz w:val="28"/>
          <w:szCs w:val="28"/>
          <w:u w:val="single"/>
        </w:rPr>
        <w:t xml:space="preserve"> olds:</w:t>
      </w:r>
    </w:p>
    <w:p w14:paraId="00F1A738" w14:textId="77777777" w:rsidR="00D45E6A" w:rsidRPr="00D45E6A" w:rsidRDefault="00D45E6A" w:rsidP="00D45E6A">
      <w:pPr>
        <w:pStyle w:val="NormalWeb"/>
        <w:rPr>
          <w:rFonts w:ascii="Calibri" w:hAnsi="Calibri" w:cs="Calibri"/>
          <w:color w:val="000000" w:themeColor="text1"/>
        </w:rPr>
      </w:pPr>
      <w:r w:rsidRPr="00D45E6A">
        <w:rPr>
          <w:rFonts w:ascii="Calibri" w:hAnsi="Calibri" w:cs="Calibri"/>
          <w:color w:val="000000" w:themeColor="text1"/>
        </w:rPr>
        <w:t>Children are entitled to 15 or 30 hours* of free nursery education starting the term after they have their 3rd birthday. (*depending on your home circumstances)</w:t>
      </w:r>
    </w:p>
    <w:p w14:paraId="01ED9AEC" w14:textId="135CF93F" w:rsidR="00D45E6A" w:rsidRDefault="00D45E6A" w:rsidP="00D45E6A">
      <w:pPr>
        <w:pStyle w:val="NormalWeb"/>
        <w:rPr>
          <w:rFonts w:ascii="Calibri" w:hAnsi="Calibri" w:cs="Calibri"/>
          <w:b/>
          <w:color w:val="000000" w:themeColor="text1"/>
          <w:sz w:val="28"/>
          <w:szCs w:val="28"/>
          <w:u w:val="single"/>
        </w:rPr>
      </w:pPr>
    </w:p>
    <w:p w14:paraId="13854236" w14:textId="77777777" w:rsidR="00863B67" w:rsidRPr="00D45E6A" w:rsidRDefault="00863B67" w:rsidP="00863B67">
      <w:pPr>
        <w:pStyle w:val="NormalWeb"/>
        <w:shd w:val="clear" w:color="auto" w:fill="FFFFFF"/>
        <w:spacing w:before="0" w:beforeAutospacing="0" w:after="0" w:afterAutospacing="0"/>
        <w:jc w:val="both"/>
        <w:rPr>
          <w:rFonts w:ascii="Calibri" w:hAnsi="Calibri" w:cs="Calibri"/>
          <w:color w:val="000000" w:themeColor="text1"/>
        </w:rPr>
      </w:pPr>
    </w:p>
    <w:p w14:paraId="7A49D92C" w14:textId="77777777" w:rsidR="00863B67" w:rsidRPr="00D45E6A" w:rsidRDefault="00863B67" w:rsidP="00863B67">
      <w:pPr>
        <w:pStyle w:val="NormalWeb"/>
        <w:shd w:val="clear" w:color="auto" w:fill="FFFFFF"/>
        <w:spacing w:before="0" w:beforeAutospacing="0" w:after="0" w:afterAutospacing="0"/>
        <w:jc w:val="both"/>
        <w:rPr>
          <w:rFonts w:ascii="Calibri" w:hAnsi="Calibri" w:cs="Calibri"/>
          <w:color w:val="000000" w:themeColor="text1"/>
        </w:rPr>
      </w:pPr>
      <w:r w:rsidRPr="00D45E6A">
        <w:rPr>
          <w:rFonts w:ascii="Calibri" w:hAnsi="Calibri" w:cs="Calibri"/>
          <w:color w:val="000000" w:themeColor="text1"/>
        </w:rPr>
        <w:t xml:space="preserve">Families whose child is eligible for 30 hours must agree the sessions at the beginning of the term and these can only be changed for the start of each term (if places are available), by notifying the School Office as soon as possible. </w:t>
      </w:r>
    </w:p>
    <w:p w14:paraId="7E1D58BA" w14:textId="77777777" w:rsidR="00863B67" w:rsidRPr="00D45E6A" w:rsidRDefault="00863B67" w:rsidP="00863B67">
      <w:pPr>
        <w:pStyle w:val="NormalWeb"/>
        <w:shd w:val="clear" w:color="auto" w:fill="FFFFFF"/>
        <w:spacing w:before="0" w:beforeAutospacing="0" w:after="0" w:afterAutospacing="0"/>
        <w:jc w:val="both"/>
        <w:rPr>
          <w:rFonts w:ascii="Calibri" w:hAnsi="Calibri" w:cs="Calibri"/>
          <w:color w:val="000000" w:themeColor="text1"/>
        </w:rPr>
      </w:pPr>
      <w:r w:rsidRPr="00D45E6A">
        <w:rPr>
          <w:rFonts w:ascii="Calibri" w:hAnsi="Calibri" w:cs="Calibri"/>
          <w:color w:val="000000" w:themeColor="text1"/>
        </w:rPr>
        <w:t>30 hour places are allocated on a first-come, first-served basis.</w:t>
      </w:r>
    </w:p>
    <w:p w14:paraId="46E1DF91" w14:textId="77777777" w:rsidR="00E55CE7" w:rsidRPr="00D45E6A" w:rsidRDefault="00863B67" w:rsidP="00863B67">
      <w:pPr>
        <w:pStyle w:val="NormalWeb"/>
        <w:shd w:val="clear" w:color="auto" w:fill="FFFFFF"/>
        <w:spacing w:before="0" w:beforeAutospacing="0" w:after="0" w:afterAutospacing="0"/>
        <w:jc w:val="both"/>
        <w:rPr>
          <w:rFonts w:ascii="Calibri" w:hAnsi="Calibri" w:cs="Calibri"/>
          <w:color w:val="000000" w:themeColor="text1"/>
        </w:rPr>
      </w:pPr>
      <w:r w:rsidRPr="00D45E6A">
        <w:rPr>
          <w:rFonts w:ascii="Calibri" w:hAnsi="Calibri" w:cs="Calibri"/>
          <w:color w:val="000000" w:themeColor="text1"/>
        </w:rPr>
        <w:t xml:space="preserve">You cannot access 30 hour funded places without </w:t>
      </w:r>
      <w:proofErr w:type="gramStart"/>
      <w:r w:rsidRPr="00D45E6A">
        <w:rPr>
          <w:rFonts w:ascii="Calibri" w:hAnsi="Calibri" w:cs="Calibri"/>
          <w:color w:val="000000" w:themeColor="text1"/>
        </w:rPr>
        <w:t>a</w:t>
      </w:r>
      <w:proofErr w:type="gramEnd"/>
      <w:r w:rsidRPr="00D45E6A">
        <w:rPr>
          <w:rFonts w:ascii="Calibri" w:hAnsi="Calibri" w:cs="Calibri"/>
          <w:color w:val="000000" w:themeColor="text1"/>
        </w:rPr>
        <w:t xml:space="preserve"> eligible code from the Childcare Choices website. Changes cannot be made to allocated sessions mid-term.</w:t>
      </w:r>
    </w:p>
    <w:p w14:paraId="624A8B3A" w14:textId="77777777" w:rsidR="00BC1AA6" w:rsidRPr="00D45E6A" w:rsidRDefault="00BC1AA6" w:rsidP="00BC1AA6">
      <w:pPr>
        <w:pStyle w:val="NormalWeb"/>
        <w:rPr>
          <w:rFonts w:ascii="Calibri" w:hAnsi="Calibri" w:cs="Calibri"/>
          <w:color w:val="000000" w:themeColor="text1"/>
        </w:rPr>
      </w:pPr>
      <w:r w:rsidRPr="00D45E6A">
        <w:rPr>
          <w:rFonts w:ascii="Calibri" w:hAnsi="Calibri" w:cs="Calibri"/>
          <w:color w:val="000000" w:themeColor="text1"/>
        </w:rPr>
        <w:t xml:space="preserve">If we are </w:t>
      </w:r>
      <w:proofErr w:type="spellStart"/>
      <w:r w:rsidRPr="00D45E6A">
        <w:rPr>
          <w:rFonts w:ascii="Calibri" w:hAnsi="Calibri" w:cs="Calibri"/>
          <w:color w:val="000000" w:themeColor="text1"/>
        </w:rPr>
        <w:t>over subscribed</w:t>
      </w:r>
      <w:proofErr w:type="spellEnd"/>
      <w:r w:rsidRPr="00D45E6A">
        <w:rPr>
          <w:rFonts w:ascii="Calibri" w:hAnsi="Calibri" w:cs="Calibri"/>
          <w:color w:val="000000" w:themeColor="text1"/>
        </w:rPr>
        <w:t xml:space="preserve"> we follow the county council admissions policy which is also available on the above website.</w:t>
      </w:r>
    </w:p>
    <w:p w14:paraId="60CC09D5" w14:textId="77777777" w:rsidR="00BC1AA6" w:rsidRPr="00D45E6A" w:rsidRDefault="00BC1AA6" w:rsidP="00BC1AA6">
      <w:pPr>
        <w:pStyle w:val="NormalWeb"/>
        <w:rPr>
          <w:rFonts w:ascii="Calibri" w:hAnsi="Calibri" w:cs="Calibri"/>
          <w:color w:val="000000" w:themeColor="text1"/>
        </w:rPr>
      </w:pPr>
      <w:r w:rsidRPr="00D45E6A">
        <w:rPr>
          <w:rFonts w:ascii="Calibri" w:hAnsi="Calibri" w:cs="Calibri"/>
          <w:color w:val="000000" w:themeColor="text1"/>
        </w:rPr>
        <w:t>If you would like to come and look around nursery with your child please just give us a ring</w:t>
      </w:r>
      <w:r w:rsidR="00863B67" w:rsidRPr="00D45E6A">
        <w:rPr>
          <w:rFonts w:ascii="Calibri" w:hAnsi="Calibri" w:cs="Calibri"/>
          <w:color w:val="000000" w:themeColor="text1"/>
        </w:rPr>
        <w:t xml:space="preserve"> on 01229 833120</w:t>
      </w:r>
      <w:r w:rsidRPr="00D45E6A">
        <w:rPr>
          <w:rFonts w:ascii="Calibri" w:hAnsi="Calibri" w:cs="Calibri"/>
          <w:color w:val="000000" w:themeColor="text1"/>
        </w:rPr>
        <w:t>. New families are welcome any</w:t>
      </w:r>
      <w:r w:rsidR="00863B67" w:rsidRPr="00D45E6A">
        <w:rPr>
          <w:rFonts w:ascii="Calibri" w:hAnsi="Calibri" w:cs="Calibri"/>
          <w:color w:val="000000" w:themeColor="text1"/>
        </w:rPr>
        <w:t xml:space="preserve"> </w:t>
      </w:r>
      <w:r w:rsidRPr="00D45E6A">
        <w:rPr>
          <w:rFonts w:ascii="Calibri" w:hAnsi="Calibri" w:cs="Calibri"/>
          <w:color w:val="000000" w:themeColor="text1"/>
        </w:rPr>
        <w:t>time to come and see the exciting opportunities that we offer and to have a play.</w:t>
      </w:r>
    </w:p>
    <w:p w14:paraId="0EA22173" w14:textId="77777777" w:rsidR="007C20CB" w:rsidRPr="00D45E6A" w:rsidRDefault="007C20CB">
      <w:pPr>
        <w:rPr>
          <w:rFonts w:ascii="Calibri" w:hAnsi="Calibri" w:cs="Calibri"/>
        </w:rPr>
      </w:pPr>
    </w:p>
    <w:sectPr w:rsidR="007C20CB" w:rsidRPr="00D45E6A" w:rsidSect="00F439CD">
      <w:pgSz w:w="11906" w:h="16838"/>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AA6"/>
    <w:rsid w:val="00000A54"/>
    <w:rsid w:val="0001667D"/>
    <w:rsid w:val="000270B3"/>
    <w:rsid w:val="000408E5"/>
    <w:rsid w:val="00044B15"/>
    <w:rsid w:val="000519E1"/>
    <w:rsid w:val="00095FAA"/>
    <w:rsid w:val="00097A78"/>
    <w:rsid w:val="000E34D3"/>
    <w:rsid w:val="00103DC0"/>
    <w:rsid w:val="00111DFA"/>
    <w:rsid w:val="0014548E"/>
    <w:rsid w:val="001972E9"/>
    <w:rsid w:val="0023022C"/>
    <w:rsid w:val="00273B2F"/>
    <w:rsid w:val="002A03D3"/>
    <w:rsid w:val="002A6C44"/>
    <w:rsid w:val="002B7FD9"/>
    <w:rsid w:val="002F14F6"/>
    <w:rsid w:val="003061C6"/>
    <w:rsid w:val="00312086"/>
    <w:rsid w:val="003156C1"/>
    <w:rsid w:val="003218AB"/>
    <w:rsid w:val="00325199"/>
    <w:rsid w:val="0033041B"/>
    <w:rsid w:val="00337604"/>
    <w:rsid w:val="0035788C"/>
    <w:rsid w:val="00357E0E"/>
    <w:rsid w:val="0036223E"/>
    <w:rsid w:val="00384C62"/>
    <w:rsid w:val="0038601F"/>
    <w:rsid w:val="0038718D"/>
    <w:rsid w:val="00391393"/>
    <w:rsid w:val="003B03C9"/>
    <w:rsid w:val="003D47FE"/>
    <w:rsid w:val="003F0339"/>
    <w:rsid w:val="003F092D"/>
    <w:rsid w:val="003F196A"/>
    <w:rsid w:val="003F21A1"/>
    <w:rsid w:val="004314EC"/>
    <w:rsid w:val="004425A2"/>
    <w:rsid w:val="00444F0C"/>
    <w:rsid w:val="004B67AE"/>
    <w:rsid w:val="004F2AC0"/>
    <w:rsid w:val="004F4568"/>
    <w:rsid w:val="00514EF0"/>
    <w:rsid w:val="005278EE"/>
    <w:rsid w:val="00537E3B"/>
    <w:rsid w:val="00546AB1"/>
    <w:rsid w:val="00572101"/>
    <w:rsid w:val="005755D9"/>
    <w:rsid w:val="005F01AF"/>
    <w:rsid w:val="00604DE4"/>
    <w:rsid w:val="006063D2"/>
    <w:rsid w:val="00620B31"/>
    <w:rsid w:val="006259F4"/>
    <w:rsid w:val="00641489"/>
    <w:rsid w:val="00650BAF"/>
    <w:rsid w:val="00666CB5"/>
    <w:rsid w:val="006714B2"/>
    <w:rsid w:val="007535B6"/>
    <w:rsid w:val="007C20CB"/>
    <w:rsid w:val="007D6034"/>
    <w:rsid w:val="007F1258"/>
    <w:rsid w:val="00863B67"/>
    <w:rsid w:val="00865D76"/>
    <w:rsid w:val="008E4A72"/>
    <w:rsid w:val="008E6DE3"/>
    <w:rsid w:val="00950BE6"/>
    <w:rsid w:val="0096006C"/>
    <w:rsid w:val="0097318A"/>
    <w:rsid w:val="00987C13"/>
    <w:rsid w:val="00993133"/>
    <w:rsid w:val="00A51622"/>
    <w:rsid w:val="00A60D70"/>
    <w:rsid w:val="00A71235"/>
    <w:rsid w:val="00AB4C92"/>
    <w:rsid w:val="00AE34D7"/>
    <w:rsid w:val="00B02C7C"/>
    <w:rsid w:val="00B64B1A"/>
    <w:rsid w:val="00B93728"/>
    <w:rsid w:val="00BC1AA6"/>
    <w:rsid w:val="00BD0EE1"/>
    <w:rsid w:val="00C07D16"/>
    <w:rsid w:val="00C1181D"/>
    <w:rsid w:val="00C623B7"/>
    <w:rsid w:val="00C71F72"/>
    <w:rsid w:val="00CB7D49"/>
    <w:rsid w:val="00CD5816"/>
    <w:rsid w:val="00CF3AB6"/>
    <w:rsid w:val="00CF4950"/>
    <w:rsid w:val="00D325C3"/>
    <w:rsid w:val="00D42CDA"/>
    <w:rsid w:val="00D45E6A"/>
    <w:rsid w:val="00D850C7"/>
    <w:rsid w:val="00DD47D1"/>
    <w:rsid w:val="00DD5637"/>
    <w:rsid w:val="00E01802"/>
    <w:rsid w:val="00E07D44"/>
    <w:rsid w:val="00E45741"/>
    <w:rsid w:val="00E55CE7"/>
    <w:rsid w:val="00E94185"/>
    <w:rsid w:val="00EA33A5"/>
    <w:rsid w:val="00EA346A"/>
    <w:rsid w:val="00EC6F84"/>
    <w:rsid w:val="00EE45E0"/>
    <w:rsid w:val="00F22912"/>
    <w:rsid w:val="00F439CD"/>
    <w:rsid w:val="00F61C28"/>
    <w:rsid w:val="00F7210A"/>
    <w:rsid w:val="00FD5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C0EC1"/>
  <w15:docId w15:val="{C12E11D8-AD44-4D89-BB31-C120F527D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20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C1AA6"/>
    <w:rPr>
      <w:strike w:val="0"/>
      <w:dstrike w:val="0"/>
      <w:color w:val="0000FF"/>
      <w:u w:val="none"/>
      <w:effect w:val="none"/>
    </w:rPr>
  </w:style>
  <w:style w:type="paragraph" w:styleId="NormalWeb">
    <w:name w:val="Normal (Web)"/>
    <w:basedOn w:val="Normal"/>
    <w:uiPriority w:val="99"/>
    <w:semiHidden/>
    <w:unhideWhenUsed/>
    <w:rsid w:val="00BC1AA6"/>
    <w:pPr>
      <w:spacing w:before="100" w:beforeAutospacing="1" w:after="100" w:afterAutospacing="1"/>
    </w:pPr>
    <w:rPr>
      <w:rFonts w:ascii="Times New Roman" w:eastAsia="Times New Roman" w:hAnsi="Times New Roman" w:cs="Times New Roman"/>
      <w:szCs w:val="24"/>
      <w:lang w:eastAsia="en-GB"/>
    </w:rPr>
  </w:style>
  <w:style w:type="character" w:styleId="FollowedHyperlink">
    <w:name w:val="FollowedHyperlink"/>
    <w:basedOn w:val="DefaultParagraphFont"/>
    <w:uiPriority w:val="99"/>
    <w:semiHidden/>
    <w:unhideWhenUsed/>
    <w:rsid w:val="00D45E6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9024876">
      <w:bodyDiv w:val="1"/>
      <w:marLeft w:val="0"/>
      <w:marRight w:val="0"/>
      <w:marTop w:val="0"/>
      <w:marBottom w:val="0"/>
      <w:divBdr>
        <w:top w:val="none" w:sz="0" w:space="0" w:color="auto"/>
        <w:left w:val="none" w:sz="0" w:space="0" w:color="auto"/>
        <w:bottom w:val="none" w:sz="0" w:space="0" w:color="auto"/>
        <w:right w:val="none" w:sz="0" w:space="0" w:color="auto"/>
      </w:divBdr>
      <w:divsChild>
        <w:div w:id="393549641">
          <w:marLeft w:val="0"/>
          <w:marRight w:val="0"/>
          <w:marTop w:val="0"/>
          <w:marBottom w:val="0"/>
          <w:divBdr>
            <w:top w:val="none" w:sz="0" w:space="0" w:color="auto"/>
            <w:left w:val="single" w:sz="12" w:space="0" w:color="000000"/>
            <w:bottom w:val="none" w:sz="0" w:space="0" w:color="auto"/>
            <w:right w:val="single" w:sz="12" w:space="0" w:color="000000"/>
          </w:divBdr>
          <w:divsChild>
            <w:div w:id="1977835167">
              <w:marLeft w:val="0"/>
              <w:marRight w:val="0"/>
              <w:marTop w:val="0"/>
              <w:marBottom w:val="0"/>
              <w:divBdr>
                <w:top w:val="none" w:sz="0" w:space="0" w:color="auto"/>
                <w:left w:val="none" w:sz="0" w:space="0" w:color="auto"/>
                <w:bottom w:val="none" w:sz="0" w:space="0" w:color="auto"/>
                <w:right w:val="none" w:sz="0" w:space="0" w:color="auto"/>
              </w:divBdr>
              <w:divsChild>
                <w:div w:id="10572152">
                  <w:marLeft w:val="0"/>
                  <w:marRight w:val="0"/>
                  <w:marTop w:val="0"/>
                  <w:marBottom w:val="0"/>
                  <w:divBdr>
                    <w:top w:val="none" w:sz="0" w:space="0" w:color="auto"/>
                    <w:left w:val="none" w:sz="0" w:space="0" w:color="auto"/>
                    <w:bottom w:val="none" w:sz="0" w:space="0" w:color="auto"/>
                    <w:right w:val="none" w:sz="0" w:space="0" w:color="auto"/>
                  </w:divBdr>
                  <w:divsChild>
                    <w:div w:id="2069760231">
                      <w:marLeft w:val="754"/>
                      <w:marRight w:val="754"/>
                      <w:marTop w:val="0"/>
                      <w:marBottom w:val="0"/>
                      <w:divBdr>
                        <w:top w:val="none" w:sz="0" w:space="0" w:color="auto"/>
                        <w:left w:val="none" w:sz="0" w:space="0" w:color="auto"/>
                        <w:bottom w:val="none" w:sz="0" w:space="0" w:color="auto"/>
                        <w:right w:val="none" w:sz="0" w:space="0" w:color="auto"/>
                      </w:divBdr>
                      <w:divsChild>
                        <w:div w:id="579560612">
                          <w:marLeft w:val="0"/>
                          <w:marRight w:val="0"/>
                          <w:marTop w:val="0"/>
                          <w:marBottom w:val="0"/>
                          <w:divBdr>
                            <w:top w:val="none" w:sz="0" w:space="0" w:color="auto"/>
                            <w:left w:val="none" w:sz="0" w:space="0" w:color="auto"/>
                            <w:bottom w:val="none" w:sz="0" w:space="0" w:color="auto"/>
                            <w:right w:val="none" w:sz="0" w:space="0" w:color="auto"/>
                          </w:divBdr>
                          <w:divsChild>
                            <w:div w:id="1739282636">
                              <w:marLeft w:val="0"/>
                              <w:marRight w:val="0"/>
                              <w:marTop w:val="0"/>
                              <w:marBottom w:val="192"/>
                              <w:divBdr>
                                <w:top w:val="none" w:sz="0" w:space="0" w:color="auto"/>
                                <w:left w:val="none" w:sz="0" w:space="0" w:color="auto"/>
                                <w:bottom w:val="none" w:sz="0" w:space="0" w:color="auto"/>
                                <w:right w:val="none" w:sz="0" w:space="0" w:color="auto"/>
                              </w:divBdr>
                              <w:divsChild>
                                <w:div w:id="16031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cumbria.gov.uk/childrensservices/schoolsandlearning/lss/schooladmissions.asp" TargetMode="External"/><Relationship Id="rId4" Type="http://schemas.openxmlformats.org/officeDocument/2006/relationships/styles" Target="style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862d2a5-1538-42b5-ba0a-2b60b860d61c" xsi:nil="true"/>
    <lcf76f155ced4ddcb4097134ff3c332f xmlns="5f41859b-1065-4bec-88b2-d9b4609bb52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4A442E1C61E274C87E9C4BC98FA5414" ma:contentTypeVersion="21" ma:contentTypeDescription="Create a new document." ma:contentTypeScope="" ma:versionID="08ab138319b2f7da0b0c0275f4bcc7a5">
  <xsd:schema xmlns:xsd="http://www.w3.org/2001/XMLSchema" xmlns:xs="http://www.w3.org/2001/XMLSchema" xmlns:p="http://schemas.microsoft.com/office/2006/metadata/properties" xmlns:ns2="5f41859b-1065-4bec-88b2-d9b4609bb523" xmlns:ns3="6862d2a5-1538-42b5-ba0a-2b60b860d61c" targetNamespace="http://schemas.microsoft.com/office/2006/metadata/properties" ma:root="true" ma:fieldsID="9e1add525928e917a3fdaa1a74892e5b" ns2:_="" ns3:_="">
    <xsd:import namespace="5f41859b-1065-4bec-88b2-d9b4609bb523"/>
    <xsd:import namespace="6862d2a5-1538-42b5-ba0a-2b60b860d61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41859b-1065-4bec-88b2-d9b4609bb5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9e63a57-f053-4c48-8622-f3a440bdfb1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862d2a5-1538-42b5-ba0a-2b60b860d61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6ffa4e5-4560-4685-8f81-f5b66fedb429}" ma:internalName="TaxCatchAll" ma:showField="CatchAllData" ma:web="6862d2a5-1538-42b5-ba0a-2b60b860d6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8DFAC8-D797-4A37-A66E-E3E011C558C4}">
  <ds:schemaRefs>
    <ds:schemaRef ds:uri="http://schemas.microsoft.com/office/2006/documentManagement/types"/>
    <ds:schemaRef ds:uri="http://purl.org/dc/dcmitype/"/>
    <ds:schemaRef ds:uri="http://www.w3.org/XML/1998/namespace"/>
    <ds:schemaRef ds:uri="http://purl.org/dc/terms/"/>
    <ds:schemaRef ds:uri="http://purl.org/dc/elements/1.1/"/>
    <ds:schemaRef ds:uri="b171c698-3c6d-4407-a8bc-5c5dd04a396d"/>
    <ds:schemaRef ds:uri="http://schemas.microsoft.com/office/infopath/2007/PartnerControls"/>
    <ds:schemaRef ds:uri="http://schemas.openxmlformats.org/package/2006/metadata/core-properties"/>
    <ds:schemaRef ds:uri="3abb7a02-5dd0-4df5-ad46-0aba13cdc092"/>
    <ds:schemaRef ds:uri="http://schemas.microsoft.com/office/2006/metadata/properties"/>
  </ds:schemaRefs>
</ds:datastoreItem>
</file>

<file path=customXml/itemProps2.xml><?xml version="1.0" encoding="utf-8"?>
<ds:datastoreItem xmlns:ds="http://schemas.openxmlformats.org/officeDocument/2006/customXml" ds:itemID="{4E702AE5-DD50-49A2-8F03-E22D827E606F}">
  <ds:schemaRefs>
    <ds:schemaRef ds:uri="http://schemas.microsoft.com/sharepoint/v3/contenttype/forms"/>
  </ds:schemaRefs>
</ds:datastoreItem>
</file>

<file path=customXml/itemProps3.xml><?xml version="1.0" encoding="utf-8"?>
<ds:datastoreItem xmlns:ds="http://schemas.openxmlformats.org/officeDocument/2006/customXml" ds:itemID="{094F8AD4-F409-4112-8F70-9EF60E5BEB05}"/>
</file>

<file path=docProps/app.xml><?xml version="1.0" encoding="utf-8"?>
<Properties xmlns="http://schemas.openxmlformats.org/officeDocument/2006/extended-properties" xmlns:vt="http://schemas.openxmlformats.org/officeDocument/2006/docPropsVTypes">
  <Template>Normal</Template>
  <TotalTime>1</TotalTime>
  <Pages>3</Pages>
  <Words>624</Words>
  <Characters>3562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Liane Thompson</dc:creator>
  <cp:lastModifiedBy>Andrea Edmondson/Peter Mills</cp:lastModifiedBy>
  <cp:revision>2</cp:revision>
  <cp:lastPrinted>2025-11-19T10:08:00Z</cp:lastPrinted>
  <dcterms:created xsi:type="dcterms:W3CDTF">2025-11-19T10:09:00Z</dcterms:created>
  <dcterms:modified xsi:type="dcterms:W3CDTF">2025-11-19T10:09:00Z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0x010100C4A442E1C61E274C87E9C4BC98FA5414</vt:lpwstr>
  </property>
</Properties>
</file>