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D6CE5" w14:textId="6FACE9DD" w:rsidR="00767AC3" w:rsidRPr="001949C1" w:rsidRDefault="00767AC3" w:rsidP="00ED1A4D">
      <w:pPr>
        <w:pStyle w:val="CommentText"/>
        <w:rPr>
          <w:rFonts w:ascii="MV Boli" w:hAnsi="MV Boli" w:cs="MV Boli"/>
          <w:b/>
          <w:color w:val="1F4E79" w:themeColor="accent1" w:themeShade="80"/>
          <w:sz w:val="10"/>
          <w:szCs w:val="10"/>
        </w:rPr>
      </w:pPr>
    </w:p>
    <w:p w14:paraId="4514A650" w14:textId="261D4F91" w:rsidR="00767AC3" w:rsidRPr="001949C1" w:rsidRDefault="007F01C9" w:rsidP="00767AC3">
      <w:pPr>
        <w:pStyle w:val="Title"/>
        <w:jc w:val="center"/>
        <w:rPr>
          <w:rFonts w:ascii="MV Boli" w:hAnsi="MV Boli" w:cs="MV Boli"/>
          <w:b w:val="0"/>
          <w:color w:val="1F4E79" w:themeColor="accent1" w:themeShade="80"/>
          <w:sz w:val="10"/>
          <w:szCs w:val="10"/>
        </w:rPr>
      </w:pPr>
      <w:r>
        <w:rPr>
          <w:rFonts w:ascii="MV Boli" w:hAnsi="MV Boli" w:cs="MV Boli"/>
          <w:b w:val="0"/>
          <w:noProof/>
          <w:color w:val="1F4E79" w:themeColor="accent1" w:themeShade="80"/>
          <w:sz w:val="10"/>
          <w:szCs w:val="10"/>
        </w:rPr>
        <w:drawing>
          <wp:inline distT="0" distB="0" distL="0" distR="0" wp14:anchorId="4D8225CC" wp14:editId="773EC5EE">
            <wp:extent cx="1533147" cy="1511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7733B54E" w14:textId="77777777" w:rsidR="00767AC3" w:rsidRPr="001949C1" w:rsidRDefault="00767AC3" w:rsidP="00767AC3">
      <w:pPr>
        <w:pStyle w:val="Title"/>
        <w:jc w:val="center"/>
        <w:rPr>
          <w:rFonts w:ascii="MV Boli" w:hAnsi="MV Boli" w:cs="MV Boli"/>
          <w:b w:val="0"/>
          <w:color w:val="1F4E79" w:themeColor="accent1" w:themeShade="80"/>
          <w:sz w:val="10"/>
          <w:szCs w:val="10"/>
        </w:rPr>
      </w:pPr>
    </w:p>
    <w:p w14:paraId="15BF663A" w14:textId="02874E15" w:rsidR="00767AC3" w:rsidRPr="001949C1" w:rsidRDefault="00FF73EB" w:rsidP="00767AC3">
      <w:pPr>
        <w:pStyle w:val="Title"/>
        <w:jc w:val="center"/>
        <w:rPr>
          <w:rFonts w:ascii="MV Boli" w:hAnsi="MV Boli" w:cs="MV Boli"/>
          <w:sz w:val="56"/>
        </w:rPr>
      </w:pPr>
      <w:r>
        <w:rPr>
          <w:rFonts w:ascii="MV Boli" w:hAnsi="MV Boli" w:cs="MV Boli"/>
          <w:sz w:val="56"/>
        </w:rPr>
        <w:t>Hindpool Nursery</w:t>
      </w:r>
    </w:p>
    <w:p w14:paraId="6AC18055" w14:textId="77777777" w:rsidR="00767AC3" w:rsidRPr="001949C1" w:rsidRDefault="00767AC3" w:rsidP="00767AC3">
      <w:pPr>
        <w:pStyle w:val="Title"/>
        <w:jc w:val="center"/>
        <w:rPr>
          <w:rFonts w:ascii="MV Boli" w:hAnsi="MV Boli" w:cs="MV Boli"/>
          <w:szCs w:val="40"/>
        </w:rPr>
      </w:pPr>
    </w:p>
    <w:p w14:paraId="1C651EBD" w14:textId="7D5C3544" w:rsidR="00767AC3" w:rsidRPr="001949C1" w:rsidRDefault="00767AC3" w:rsidP="00767AC3">
      <w:pPr>
        <w:pStyle w:val="Title"/>
        <w:jc w:val="center"/>
        <w:rPr>
          <w:rFonts w:ascii="MV Boli" w:hAnsi="MV Boli" w:cs="MV Boli"/>
          <w:sz w:val="56"/>
        </w:rPr>
      </w:pPr>
      <w:r w:rsidRPr="001949C1">
        <w:rPr>
          <w:rFonts w:ascii="MV Boli" w:hAnsi="MV Boli" w:cs="MV Boli"/>
          <w:sz w:val="56"/>
        </w:rPr>
        <w:t>Governors – Code of Conduct</w:t>
      </w:r>
    </w:p>
    <w:p w14:paraId="6E58F4AD" w14:textId="77777777" w:rsidR="00767AC3" w:rsidRPr="001949C1" w:rsidRDefault="00767AC3" w:rsidP="00767AC3">
      <w:pPr>
        <w:pStyle w:val="Title"/>
        <w:jc w:val="center"/>
        <w:rPr>
          <w:rFonts w:ascii="MV Boli" w:hAnsi="MV Boli" w:cs="MV Boli"/>
          <w:szCs w:val="40"/>
        </w:rPr>
      </w:pPr>
    </w:p>
    <w:p w14:paraId="65AF7DA4" w14:textId="737B3213" w:rsidR="00767AC3" w:rsidRPr="001949C1" w:rsidRDefault="007F01C9" w:rsidP="00767AC3">
      <w:pPr>
        <w:pStyle w:val="Title"/>
        <w:jc w:val="center"/>
        <w:rPr>
          <w:rFonts w:ascii="MV Boli" w:hAnsi="MV Boli" w:cs="MV Boli"/>
          <w:sz w:val="48"/>
          <w:szCs w:val="48"/>
        </w:rPr>
      </w:pPr>
      <w:r>
        <w:rPr>
          <w:rFonts w:ascii="MV Boli" w:hAnsi="MV Boli" w:cs="MV Boli"/>
          <w:sz w:val="48"/>
          <w:szCs w:val="48"/>
        </w:rPr>
        <w:t>2025-2026</w:t>
      </w:r>
    </w:p>
    <w:p w14:paraId="5794B374" w14:textId="0143447A" w:rsidR="00767AC3" w:rsidRPr="001949C1" w:rsidRDefault="00767AC3" w:rsidP="00767AC3">
      <w:pPr>
        <w:pStyle w:val="Title"/>
        <w:jc w:val="center"/>
        <w:rPr>
          <w:rFonts w:ascii="MV Boli" w:hAnsi="MV Boli" w:cs="MV Boli"/>
          <w:b w:val="0"/>
          <w:color w:val="1F4E79" w:themeColor="accent1" w:themeShade="80"/>
          <w:sz w:val="10"/>
          <w:szCs w:val="10"/>
        </w:rPr>
      </w:pPr>
      <w:r w:rsidRPr="001949C1">
        <w:rPr>
          <w:rFonts w:ascii="MV Boli" w:hAnsi="MV Boli" w:cs="MV Boli"/>
          <w:b w:val="0"/>
          <w:color w:val="1F4E79" w:themeColor="accent1" w:themeShade="80"/>
          <w:sz w:val="10"/>
          <w:szCs w:val="10"/>
        </w:rPr>
        <w:br w:type="page"/>
      </w:r>
    </w:p>
    <w:p w14:paraId="3A22B35B" w14:textId="2D7F49CB" w:rsidR="00C418DB" w:rsidRPr="001949C1" w:rsidRDefault="00C418DB" w:rsidP="00C418DB">
      <w:pPr>
        <w:shd w:val="clear" w:color="auto" w:fill="1F4E79"/>
        <w:spacing w:after="0"/>
        <w:rPr>
          <w:rFonts w:ascii="MV Boli" w:hAnsi="MV Boli" w:cs="MV Boli"/>
          <w:b/>
          <w:color w:val="FFFFFF" w:themeColor="background1"/>
          <w:sz w:val="28"/>
          <w:szCs w:val="28"/>
        </w:rPr>
      </w:pPr>
      <w:r w:rsidRPr="001949C1">
        <w:rPr>
          <w:rFonts w:ascii="MV Boli" w:hAnsi="MV Boli" w:cs="MV Boli"/>
          <w:b/>
          <w:color w:val="FFFFFF" w:themeColor="background1"/>
          <w:sz w:val="28"/>
          <w:szCs w:val="28"/>
        </w:rPr>
        <w:lastRenderedPageBreak/>
        <w:t>We agree to abide by the Seven Nolan Principles of Public Life:</w:t>
      </w:r>
    </w:p>
    <w:p w14:paraId="073ECC50" w14:textId="77777777" w:rsidR="00C418DB" w:rsidRPr="001949C1" w:rsidRDefault="00C418DB" w:rsidP="00C418DB">
      <w:pPr>
        <w:pStyle w:val="Heading4"/>
        <w:rPr>
          <w:rStyle w:val="BoldemphasisChar"/>
          <w:rFonts w:ascii="MV Boli" w:hAnsi="MV Boli" w:cs="MV Boli"/>
          <w:sz w:val="20"/>
        </w:rPr>
      </w:pPr>
    </w:p>
    <w:p w14:paraId="481C9518" w14:textId="77777777" w:rsidR="00C418DB" w:rsidRPr="001949C1" w:rsidRDefault="00C418DB" w:rsidP="00C418DB">
      <w:pPr>
        <w:pStyle w:val="Heading4"/>
        <w:rPr>
          <w:rStyle w:val="BoldemphasisChar"/>
          <w:rFonts w:ascii="MV Boli" w:hAnsi="MV Boli" w:cs="MV Boli"/>
          <w:b w:val="0"/>
          <w:sz w:val="20"/>
        </w:rPr>
      </w:pPr>
      <w:r w:rsidRPr="001949C1">
        <w:rPr>
          <w:rStyle w:val="BoldemphasisChar"/>
          <w:rFonts w:ascii="MV Boli" w:hAnsi="MV Boli" w:cs="MV Boli"/>
          <w:b w:val="0"/>
          <w:sz w:val="20"/>
        </w:rPr>
        <w:t>Selflessness</w:t>
      </w:r>
    </w:p>
    <w:p w14:paraId="0B9088B2" w14:textId="77777777" w:rsidR="00C418DB" w:rsidRPr="001949C1" w:rsidRDefault="00C418DB" w:rsidP="00C418DB">
      <w:pPr>
        <w:pStyle w:val="Header3"/>
        <w:rPr>
          <w:rStyle w:val="MainTextChar"/>
          <w:rFonts w:ascii="MV Boli" w:hAnsi="MV Boli" w:cs="MV Boli"/>
          <w:b w:val="0"/>
          <w:bCs/>
          <w:sz w:val="20"/>
        </w:rPr>
      </w:pPr>
      <w:r w:rsidRPr="001949C1">
        <w:rPr>
          <w:rStyle w:val="MainTextChar"/>
          <w:rFonts w:ascii="MV Boli" w:hAnsi="MV Boli" w:cs="MV Boli"/>
          <w:b w:val="0"/>
          <w:bCs/>
          <w:sz w:val="20"/>
        </w:rPr>
        <w:t>We will act solely in terms of the public interest.</w:t>
      </w:r>
    </w:p>
    <w:p w14:paraId="42D8D960" w14:textId="77777777" w:rsidR="00C418DB" w:rsidRPr="001949C1" w:rsidRDefault="00C418DB" w:rsidP="00C418DB">
      <w:pPr>
        <w:pStyle w:val="Heading4"/>
        <w:rPr>
          <w:rStyle w:val="BoldemphasisChar"/>
          <w:rFonts w:ascii="MV Boli" w:hAnsi="MV Boli" w:cs="MV Boli"/>
          <w:b w:val="0"/>
          <w:sz w:val="20"/>
        </w:rPr>
      </w:pPr>
      <w:r w:rsidRPr="001949C1">
        <w:rPr>
          <w:rStyle w:val="BoldemphasisChar"/>
          <w:rFonts w:ascii="MV Boli" w:hAnsi="MV Boli" w:cs="MV Boli"/>
          <w:b w:val="0"/>
          <w:sz w:val="20"/>
        </w:rPr>
        <w:t>Integrity</w:t>
      </w:r>
    </w:p>
    <w:p w14:paraId="14180102" w14:textId="77777777" w:rsidR="00C418DB" w:rsidRPr="001949C1" w:rsidRDefault="00C418DB" w:rsidP="00C418DB">
      <w:pPr>
        <w:pStyle w:val="Heading3"/>
        <w:shd w:val="clear" w:color="auto" w:fill="FFFFFF"/>
        <w:spacing w:before="0"/>
        <w:textAlignment w:val="baseline"/>
        <w:rPr>
          <w:rFonts w:ascii="MV Boli" w:eastAsiaTheme="minorEastAsia" w:hAnsi="MV Boli" w:cs="MV Boli"/>
          <w:b w:val="0"/>
          <w:bCs w:val="0"/>
          <w:sz w:val="20"/>
          <w:szCs w:val="20"/>
          <w:lang w:val="en-GB"/>
        </w:rPr>
      </w:pPr>
      <w:r w:rsidRPr="001949C1">
        <w:rPr>
          <w:rStyle w:val="MainTextChar"/>
          <w:rFonts w:ascii="MV Boli" w:hAnsi="MV Boli" w:cs="MV Boli"/>
          <w:b w:val="0"/>
          <w:sz w:val="20"/>
        </w:rPr>
        <w:t xml:space="preserve">We will avoid placing ourselves under any obligation to people or </w:t>
      </w:r>
      <w:proofErr w:type="spellStart"/>
      <w:r w:rsidRPr="001949C1">
        <w:rPr>
          <w:rStyle w:val="MainTextChar"/>
          <w:rFonts w:ascii="MV Boli" w:hAnsi="MV Boli" w:cs="MV Boli"/>
          <w:b w:val="0"/>
          <w:sz w:val="20"/>
        </w:rPr>
        <w:t>organisations</w:t>
      </w:r>
      <w:proofErr w:type="spellEnd"/>
      <w:r w:rsidRPr="001949C1">
        <w:rPr>
          <w:rStyle w:val="MainTextChar"/>
          <w:rFonts w:ascii="MV Boli" w:hAnsi="MV Boli" w:cs="MV Boli"/>
          <w:b w:val="0"/>
          <w:sz w:val="20"/>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14:paraId="77EB67FD" w14:textId="77777777" w:rsidR="00C418DB" w:rsidRPr="001949C1" w:rsidRDefault="00C418DB" w:rsidP="00C418DB">
      <w:pPr>
        <w:pStyle w:val="Heading4"/>
        <w:rPr>
          <w:rStyle w:val="BoldemphasisChar"/>
          <w:rFonts w:ascii="MV Boli" w:hAnsi="MV Boli" w:cs="MV Boli"/>
          <w:b w:val="0"/>
          <w:bCs w:val="0"/>
          <w:sz w:val="20"/>
        </w:rPr>
      </w:pPr>
      <w:r w:rsidRPr="001949C1">
        <w:rPr>
          <w:rStyle w:val="BoldemphasisChar"/>
          <w:rFonts w:ascii="MV Boli" w:hAnsi="MV Boli" w:cs="MV Boli"/>
          <w:b w:val="0"/>
          <w:sz w:val="20"/>
        </w:rPr>
        <w:t>Objectivity</w:t>
      </w:r>
    </w:p>
    <w:p w14:paraId="1D0152F1" w14:textId="77777777" w:rsidR="00C418DB" w:rsidRPr="001949C1" w:rsidRDefault="00C418DB" w:rsidP="00C418DB">
      <w:pPr>
        <w:pStyle w:val="Heading3"/>
        <w:shd w:val="clear" w:color="auto" w:fill="FFFFFF"/>
        <w:spacing w:before="0"/>
        <w:textAlignment w:val="baseline"/>
        <w:rPr>
          <w:rStyle w:val="MainTextChar"/>
          <w:rFonts w:ascii="MV Boli" w:hAnsi="MV Boli" w:cs="MV Boli"/>
          <w:b w:val="0"/>
          <w:sz w:val="20"/>
        </w:rPr>
      </w:pPr>
      <w:r w:rsidRPr="001949C1">
        <w:rPr>
          <w:rStyle w:val="MainTextChar"/>
          <w:rFonts w:ascii="MV Boli" w:hAnsi="MV Boli" w:cs="MV Boli"/>
          <w:b w:val="0"/>
          <w:sz w:val="20"/>
        </w:rPr>
        <w:t>We will act and take decisions impartially, fairly and on merit, using the best evidence and without discrimination or bias.</w:t>
      </w:r>
    </w:p>
    <w:p w14:paraId="56D7AF1B" w14:textId="77777777" w:rsidR="00C418DB" w:rsidRPr="001949C1" w:rsidRDefault="00C418DB" w:rsidP="00C418DB">
      <w:pPr>
        <w:pStyle w:val="Heading4"/>
        <w:rPr>
          <w:rStyle w:val="BoldemphasisChar"/>
          <w:rFonts w:ascii="MV Boli" w:hAnsi="MV Boli" w:cs="MV Boli"/>
          <w:b w:val="0"/>
          <w:bCs w:val="0"/>
          <w:sz w:val="20"/>
        </w:rPr>
      </w:pPr>
      <w:r w:rsidRPr="001949C1">
        <w:rPr>
          <w:rStyle w:val="BoldemphasisChar"/>
          <w:rFonts w:ascii="MV Boli" w:hAnsi="MV Boli" w:cs="MV Boli"/>
          <w:b w:val="0"/>
          <w:sz w:val="20"/>
        </w:rPr>
        <w:t>Accountability</w:t>
      </w:r>
    </w:p>
    <w:p w14:paraId="2B658A8F" w14:textId="77777777" w:rsidR="00C418DB" w:rsidRPr="001949C1" w:rsidRDefault="00C418DB" w:rsidP="00C418DB">
      <w:pPr>
        <w:pStyle w:val="Heading3"/>
        <w:shd w:val="clear" w:color="auto" w:fill="FFFFFF"/>
        <w:spacing w:before="0"/>
        <w:textAlignment w:val="baseline"/>
        <w:rPr>
          <w:rStyle w:val="MainTextChar"/>
          <w:rFonts w:ascii="MV Boli" w:hAnsi="MV Boli" w:cs="MV Boli"/>
          <w:b w:val="0"/>
          <w:sz w:val="20"/>
        </w:rPr>
      </w:pPr>
      <w:r w:rsidRPr="001949C1">
        <w:rPr>
          <w:rStyle w:val="MainTextChar"/>
          <w:rFonts w:ascii="MV Boli" w:hAnsi="MV Boli" w:cs="MV Boli"/>
          <w:b w:val="0"/>
          <w:sz w:val="20"/>
        </w:rPr>
        <w:t>We are accountable to the public for our decisions and actions and will submit ourselves to the scrutiny necessary to ensure this.</w:t>
      </w:r>
    </w:p>
    <w:p w14:paraId="71814B11"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Openness</w:t>
      </w:r>
    </w:p>
    <w:p w14:paraId="0829B115" w14:textId="77777777" w:rsidR="00C418DB" w:rsidRPr="001949C1" w:rsidRDefault="00C418DB" w:rsidP="00C418DB">
      <w:pPr>
        <w:pStyle w:val="Heading3"/>
        <w:shd w:val="clear" w:color="auto" w:fill="FFFFFF"/>
        <w:spacing w:before="0"/>
        <w:textAlignment w:val="baseline"/>
        <w:rPr>
          <w:rStyle w:val="MainTextChar"/>
          <w:rFonts w:ascii="MV Boli" w:hAnsi="MV Boli" w:cs="MV Boli"/>
          <w:b w:val="0"/>
          <w:sz w:val="20"/>
        </w:rPr>
      </w:pPr>
      <w:r w:rsidRPr="001949C1">
        <w:rPr>
          <w:rStyle w:val="MainTextChar"/>
          <w:rFonts w:ascii="MV Boli" w:hAnsi="MV Boli" w:cs="MV Boli"/>
          <w:b w:val="0"/>
          <w:sz w:val="20"/>
        </w:rPr>
        <w:t>We will act and take decisions in an open and transparent manner. Information will not be withheld from the public unless there are clear and lawful reasons for so doing.</w:t>
      </w:r>
    </w:p>
    <w:p w14:paraId="427B274E"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Honesty</w:t>
      </w:r>
    </w:p>
    <w:p w14:paraId="099FA96A" w14:textId="77777777" w:rsidR="00C418DB" w:rsidRPr="001949C1" w:rsidRDefault="00C418DB" w:rsidP="00C418DB">
      <w:pPr>
        <w:pStyle w:val="Heading3"/>
        <w:shd w:val="clear" w:color="auto" w:fill="FFFFFF"/>
        <w:spacing w:before="0"/>
        <w:textAlignment w:val="baseline"/>
        <w:rPr>
          <w:rStyle w:val="MainTextChar"/>
          <w:rFonts w:ascii="MV Boli" w:hAnsi="MV Boli" w:cs="MV Boli"/>
          <w:b w:val="0"/>
          <w:sz w:val="20"/>
        </w:rPr>
      </w:pPr>
      <w:r w:rsidRPr="001949C1">
        <w:rPr>
          <w:rStyle w:val="MainTextChar"/>
          <w:rFonts w:ascii="MV Boli" w:hAnsi="MV Boli" w:cs="MV Boli"/>
          <w:b w:val="0"/>
          <w:sz w:val="20"/>
        </w:rPr>
        <w:t>We will be truthful.</w:t>
      </w:r>
    </w:p>
    <w:p w14:paraId="4D330553"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Leadership</w:t>
      </w:r>
    </w:p>
    <w:p w14:paraId="3960155F" w14:textId="77777777" w:rsidR="00C418DB" w:rsidRPr="001949C1" w:rsidRDefault="00C418DB" w:rsidP="00C418DB">
      <w:pPr>
        <w:pStyle w:val="Heading3"/>
        <w:shd w:val="clear" w:color="auto" w:fill="FFFFFF"/>
        <w:spacing w:before="0"/>
        <w:textAlignment w:val="baseline"/>
        <w:rPr>
          <w:rFonts w:ascii="MV Boli" w:eastAsiaTheme="minorEastAsia" w:hAnsi="MV Boli" w:cs="MV Boli"/>
          <w:b w:val="0"/>
          <w:color w:val="000000" w:themeColor="text1"/>
          <w:sz w:val="20"/>
          <w:szCs w:val="20"/>
        </w:rPr>
      </w:pPr>
      <w:r w:rsidRPr="001949C1">
        <w:rPr>
          <w:rStyle w:val="MainTextChar"/>
          <w:rFonts w:ascii="MV Boli" w:hAnsi="MV Boli" w:cs="MV Boli"/>
          <w:b w:val="0"/>
          <w:sz w:val="20"/>
        </w:rPr>
        <w:t>We will exhibit these principles in our own behaviour. We will actively promote and robustly support the principles and be willing to challenge poor behaviour wherever it occurs.</w:t>
      </w:r>
    </w:p>
    <w:p w14:paraId="76CE9EBF" w14:textId="77777777" w:rsidR="00ED1A4D" w:rsidRPr="001949C1" w:rsidRDefault="00ED1A4D" w:rsidP="00ED1A4D">
      <w:pPr>
        <w:pStyle w:val="CommentText"/>
        <w:rPr>
          <w:rFonts w:ascii="MV Boli" w:hAnsi="MV Boli" w:cs="MV Boli"/>
          <w:b/>
          <w:color w:val="1F4E79" w:themeColor="accent1" w:themeShade="80"/>
          <w:sz w:val="10"/>
          <w:szCs w:val="10"/>
        </w:rPr>
      </w:pPr>
    </w:p>
    <w:p w14:paraId="2607C445" w14:textId="3AFE4AC9" w:rsidR="00C418DB" w:rsidRPr="001949C1" w:rsidRDefault="00C418DB" w:rsidP="00C418DB">
      <w:pPr>
        <w:shd w:val="clear" w:color="auto" w:fill="1F4E79"/>
        <w:spacing w:after="0"/>
        <w:rPr>
          <w:rFonts w:ascii="MV Boli" w:hAnsi="MV Boli" w:cs="MV Boli"/>
          <w:b/>
          <w:color w:val="FFFFFF" w:themeColor="background1"/>
          <w:sz w:val="28"/>
          <w:szCs w:val="28"/>
        </w:rPr>
      </w:pPr>
      <w:r w:rsidRPr="001949C1">
        <w:rPr>
          <w:rFonts w:ascii="MV Boli" w:hAnsi="MV Boli" w:cs="MV Boli"/>
          <w:b/>
          <w:color w:val="FFFFFF" w:themeColor="background1"/>
          <w:sz w:val="28"/>
          <w:szCs w:val="28"/>
        </w:rPr>
        <w:t>We will focus on our core governance functions:</w:t>
      </w:r>
    </w:p>
    <w:p w14:paraId="23F7F89A" w14:textId="77777777" w:rsidR="00C418DB" w:rsidRPr="001949C1" w:rsidRDefault="00C418DB" w:rsidP="00C418DB">
      <w:pPr>
        <w:rPr>
          <w:rFonts w:ascii="MV Boli" w:hAnsi="MV Boli" w:cs="MV Boli"/>
          <w:lang w:val="en-US"/>
        </w:rPr>
      </w:pPr>
    </w:p>
    <w:p w14:paraId="4021EB54" w14:textId="77777777" w:rsidR="00C418DB" w:rsidRPr="001949C1" w:rsidRDefault="00C418DB" w:rsidP="001949C1">
      <w:pPr>
        <w:pStyle w:val="ListParagraph"/>
        <w:numPr>
          <w:ilvl w:val="0"/>
          <w:numId w:val="2"/>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ensuring there is clarity of vision, ethos and strategic direction</w:t>
      </w:r>
    </w:p>
    <w:p w14:paraId="704DC9A8" w14:textId="4887DEFB" w:rsidR="00C418DB" w:rsidRPr="001949C1" w:rsidRDefault="00C418DB" w:rsidP="001949C1">
      <w:pPr>
        <w:pStyle w:val="ListParagraph"/>
        <w:numPr>
          <w:ilvl w:val="0"/>
          <w:numId w:val="2"/>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holding leaders to account for the educational performance of the organisation and its pupils and the performance management of staff</w:t>
      </w:r>
    </w:p>
    <w:p w14:paraId="733E318E" w14:textId="77777777" w:rsidR="00C418DB" w:rsidRPr="001949C1" w:rsidRDefault="00C418DB" w:rsidP="001949C1">
      <w:pPr>
        <w:pStyle w:val="ListParagraph"/>
        <w:numPr>
          <w:ilvl w:val="0"/>
          <w:numId w:val="2"/>
        </w:numPr>
        <w:spacing w:before="240" w:line="257" w:lineRule="auto"/>
        <w:ind w:left="425" w:hanging="425"/>
        <w:rPr>
          <w:rFonts w:ascii="MV Boli" w:eastAsiaTheme="majorEastAsia" w:hAnsi="MV Boli" w:cs="MV Boli"/>
          <w:bCs/>
          <w:sz w:val="20"/>
          <w:szCs w:val="20"/>
        </w:rPr>
      </w:pPr>
      <w:r w:rsidRPr="001949C1">
        <w:rPr>
          <w:rFonts w:ascii="MV Boli" w:eastAsiaTheme="majorEastAsia" w:hAnsi="MV Boli" w:cs="MV Boli"/>
          <w:bCs/>
          <w:sz w:val="20"/>
          <w:szCs w:val="20"/>
        </w:rPr>
        <w:t>overseeing the financial performance of the organisation and making sure its money is well spent</w:t>
      </w:r>
    </w:p>
    <w:p w14:paraId="34001AC9" w14:textId="77777777" w:rsidR="00C418DB" w:rsidRPr="001949C1" w:rsidRDefault="00C418DB" w:rsidP="00C418DB">
      <w:pPr>
        <w:pStyle w:val="ListParagraph"/>
        <w:spacing w:before="480" w:line="257" w:lineRule="auto"/>
        <w:ind w:left="425"/>
        <w:rPr>
          <w:rFonts w:ascii="MV Boli" w:eastAsiaTheme="majorEastAsia" w:hAnsi="MV Boli" w:cs="MV Boli"/>
          <w:bCs/>
          <w:i/>
          <w:iCs/>
          <w:sz w:val="20"/>
          <w:szCs w:val="20"/>
        </w:rPr>
      </w:pPr>
      <w:r w:rsidRPr="001949C1">
        <w:rPr>
          <w:rFonts w:ascii="MV Boli" w:eastAsiaTheme="majorEastAsia" w:hAnsi="MV Boli" w:cs="MV Boli"/>
          <w:bCs/>
          <w:i/>
          <w:iCs/>
          <w:sz w:val="20"/>
          <w:szCs w:val="20"/>
        </w:rPr>
        <w:t>NGA recognises the following as the fourth core function of governance:</w:t>
      </w:r>
    </w:p>
    <w:p w14:paraId="031050CA" w14:textId="77777777" w:rsidR="00C418DB" w:rsidRPr="001949C1" w:rsidRDefault="00C418DB" w:rsidP="001949C1">
      <w:pPr>
        <w:pStyle w:val="ListParagraph"/>
        <w:numPr>
          <w:ilvl w:val="0"/>
          <w:numId w:val="2"/>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ensuring the voices of stakeholders are heard </w:t>
      </w:r>
    </w:p>
    <w:p w14:paraId="0F30CB31" w14:textId="77777777" w:rsidR="00C418DB" w:rsidRPr="001949C1" w:rsidRDefault="00C418DB" w:rsidP="00ED1A4D">
      <w:pPr>
        <w:pStyle w:val="CommentText"/>
        <w:rPr>
          <w:rFonts w:ascii="MV Boli" w:hAnsi="MV Boli" w:cs="MV Boli"/>
          <w:b/>
          <w:color w:val="1F4E79" w:themeColor="accent1" w:themeShade="80"/>
          <w:sz w:val="10"/>
          <w:szCs w:val="10"/>
        </w:rPr>
      </w:pPr>
    </w:p>
    <w:p w14:paraId="06865E93" w14:textId="77777777" w:rsidR="00ED1A4D" w:rsidRPr="001949C1" w:rsidRDefault="00ED1A4D" w:rsidP="00ED1A4D">
      <w:pPr>
        <w:shd w:val="clear" w:color="auto" w:fill="1F4E79"/>
        <w:spacing w:after="0"/>
        <w:rPr>
          <w:rFonts w:ascii="MV Boli" w:hAnsi="MV Boli" w:cs="MV Boli"/>
          <w:b/>
          <w:color w:val="FFFFFF" w:themeColor="background1"/>
          <w:sz w:val="28"/>
          <w:szCs w:val="28"/>
        </w:rPr>
      </w:pPr>
      <w:r w:rsidRPr="001949C1">
        <w:rPr>
          <w:rFonts w:ascii="MV Boli" w:hAnsi="MV Boli" w:cs="MV Boli"/>
          <w:b/>
          <w:color w:val="FFFFFF" w:themeColor="background1"/>
          <w:sz w:val="28"/>
          <w:szCs w:val="28"/>
        </w:rPr>
        <w:t>As individuals on the board we agree to the following:</w:t>
      </w:r>
    </w:p>
    <w:p w14:paraId="6BE6D988" w14:textId="77777777" w:rsidR="00ED1A4D" w:rsidRPr="001949C1" w:rsidRDefault="00ED1A4D" w:rsidP="00ED1A4D">
      <w:pPr>
        <w:spacing w:after="0"/>
        <w:rPr>
          <w:rFonts w:ascii="MV Boli" w:hAnsi="MV Boli" w:cs="MV Boli"/>
          <w:sz w:val="24"/>
          <w:szCs w:val="24"/>
        </w:rPr>
      </w:pPr>
    </w:p>
    <w:p w14:paraId="12343616" w14:textId="77777777" w:rsidR="00ED1A4D" w:rsidRPr="001949C1" w:rsidRDefault="00ED1A4D" w:rsidP="00ED1A4D">
      <w:pPr>
        <w:spacing w:after="0"/>
        <w:rPr>
          <w:rFonts w:ascii="MV Boli" w:hAnsi="MV Boli" w:cs="MV Boli"/>
          <w:b/>
          <w:color w:val="1F4E79"/>
          <w:sz w:val="28"/>
          <w:szCs w:val="28"/>
        </w:rPr>
      </w:pPr>
      <w:r w:rsidRPr="001949C1">
        <w:rPr>
          <w:rFonts w:ascii="MV Boli" w:hAnsi="MV Boli" w:cs="MV Boli"/>
          <w:b/>
          <w:color w:val="1F4E79"/>
          <w:sz w:val="28"/>
          <w:szCs w:val="28"/>
        </w:rPr>
        <w:t xml:space="preserve">Role &amp; Responsibilities  </w:t>
      </w:r>
    </w:p>
    <w:p w14:paraId="01B22A0E"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accept that our role is strategic and so will focus on our core functions rather than involve ourselves in day-to-day management.</w:t>
      </w:r>
    </w:p>
    <w:p w14:paraId="2B0418FA"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develop, share and live the ethos and values of our school.</w:t>
      </w:r>
    </w:p>
    <w:p w14:paraId="6BB89846" w14:textId="77777777" w:rsidR="00554322" w:rsidRDefault="00C418DB" w:rsidP="00554322">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agree to adhere to school policies and procedures as set out by the relevant governing documents and law.</w:t>
      </w:r>
    </w:p>
    <w:p w14:paraId="63FA109B" w14:textId="176D3715" w:rsidR="00554322" w:rsidRPr="00554322" w:rsidRDefault="00554322" w:rsidP="00554322">
      <w:pPr>
        <w:pStyle w:val="ListParagraph"/>
        <w:numPr>
          <w:ilvl w:val="0"/>
          <w:numId w:val="3"/>
        </w:numPr>
        <w:spacing w:line="256" w:lineRule="auto"/>
        <w:ind w:left="426" w:hanging="426"/>
        <w:rPr>
          <w:rFonts w:ascii="MV Boli" w:eastAsiaTheme="majorEastAsia" w:hAnsi="MV Boli" w:cs="MV Boli"/>
          <w:bCs/>
          <w:sz w:val="20"/>
          <w:szCs w:val="20"/>
        </w:rPr>
      </w:pPr>
      <w:r w:rsidRPr="00554322">
        <w:rPr>
          <w:rFonts w:ascii="MV Boli" w:eastAsiaTheme="majorEastAsia" w:hAnsi="MV Boli" w:cs="MV Boli"/>
          <w:sz w:val="20"/>
          <w:szCs w:val="20"/>
        </w:rPr>
        <w:lastRenderedPageBreak/>
        <w:t>We shall fully cooperate with individual requests that are necessary to ensure organisational compliance, such as disclosure and barring checks.</w:t>
      </w:r>
    </w:p>
    <w:p w14:paraId="286FE1BE"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work collectively for the benefit of the school.</w:t>
      </w:r>
    </w:p>
    <w:p w14:paraId="673408E4"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be candid but constructive and respectful when holding senior leaders to account.</w:t>
      </w:r>
    </w:p>
    <w:p w14:paraId="52460EFC"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consider how our decisions may affect the school and local community.</w:t>
      </w:r>
    </w:p>
    <w:p w14:paraId="64B9B28F"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stand by the decisions that we make as a collective.</w:t>
      </w:r>
    </w:p>
    <w:p w14:paraId="4304100F"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Where decisions and actions conflict with the Seven Principles of Public Life or may place pupils at risk, we will speak up and bring this to the attention of the relevant authorities. </w:t>
      </w:r>
    </w:p>
    <w:p w14:paraId="0DA78824" w14:textId="77777777" w:rsidR="00554322" w:rsidRDefault="00C418DB" w:rsidP="00554322">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only speak or act on behalf of the board if we have the authority to do so.</w:t>
      </w:r>
    </w:p>
    <w:p w14:paraId="4BEDF307" w14:textId="03B0F834" w:rsidR="00554322" w:rsidRPr="00554322" w:rsidRDefault="00554322" w:rsidP="00AE3F1F">
      <w:pPr>
        <w:pStyle w:val="ListParagraph"/>
        <w:spacing w:line="256" w:lineRule="auto"/>
        <w:ind w:left="426"/>
        <w:rPr>
          <w:rFonts w:ascii="MV Boli" w:eastAsiaTheme="majorEastAsia" w:hAnsi="MV Boli" w:cs="MV Boli"/>
          <w:bCs/>
          <w:sz w:val="20"/>
          <w:szCs w:val="20"/>
        </w:rPr>
      </w:pPr>
      <w:r w:rsidRPr="00554322">
        <w:rPr>
          <w:rStyle w:val="ui-provider"/>
          <w:rFonts w:ascii="MV Boli" w:hAnsi="MV Boli" w:cs="MV Boli"/>
          <w:sz w:val="20"/>
          <w:szCs w:val="20"/>
        </w:rPr>
        <w:t>We will fulfil our responsibilities to school staff, ensuring a safe working environment, support for their wellbeing, and acting fairly and without bias.</w:t>
      </w:r>
    </w:p>
    <w:p w14:paraId="30135677"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When making or responding to complaints we will follow the established procedures.</w:t>
      </w:r>
    </w:p>
    <w:p w14:paraId="70E8DBAF" w14:textId="77777777" w:rsidR="00C418DB" w:rsidRPr="001949C1" w:rsidRDefault="00C418DB" w:rsidP="001949C1">
      <w:pPr>
        <w:pStyle w:val="ListParagraph"/>
        <w:numPr>
          <w:ilvl w:val="0"/>
          <w:numId w:val="3"/>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strive to uphold the school’s reputation in our private communications (including on social media).</w:t>
      </w:r>
    </w:p>
    <w:p w14:paraId="3040BB37" w14:textId="372E94A5" w:rsidR="00C418DB" w:rsidRPr="001949C1" w:rsidRDefault="00C418DB" w:rsidP="001949C1">
      <w:pPr>
        <w:pStyle w:val="ListParagraph"/>
        <w:numPr>
          <w:ilvl w:val="0"/>
          <w:numId w:val="3"/>
        </w:numPr>
        <w:spacing w:after="120" w:line="257" w:lineRule="auto"/>
        <w:ind w:left="425" w:hanging="425"/>
        <w:rPr>
          <w:rFonts w:ascii="MV Boli" w:eastAsiaTheme="majorEastAsia" w:hAnsi="MV Boli" w:cs="MV Boli"/>
          <w:bCs/>
          <w:sz w:val="20"/>
          <w:szCs w:val="20"/>
        </w:rPr>
      </w:pPr>
      <w:r w:rsidRPr="001949C1">
        <w:rPr>
          <w:rFonts w:ascii="MV Boli" w:eastAsiaTheme="majorEastAsia" w:hAnsi="MV Boli" w:cs="MV Boli"/>
          <w:bCs/>
          <w:sz w:val="20"/>
          <w:szCs w:val="20"/>
        </w:rPr>
        <w:t xml:space="preserve">We will have regard to our responsibilities under </w:t>
      </w:r>
      <w:hyperlink r:id="rId12" w:history="1">
        <w:r w:rsidRPr="001949C1">
          <w:rPr>
            <w:rStyle w:val="Hyperlink"/>
            <w:rFonts w:ascii="MV Boli" w:eastAsiaTheme="majorEastAsia" w:hAnsi="MV Boli" w:cs="MV Boli"/>
            <w:bCs/>
            <w:sz w:val="20"/>
            <w:szCs w:val="20"/>
          </w:rPr>
          <w:t>The Equality Act</w:t>
        </w:r>
      </w:hyperlink>
      <w:r w:rsidRPr="001949C1">
        <w:rPr>
          <w:rFonts w:ascii="MV Boli" w:eastAsiaTheme="majorEastAsia" w:hAnsi="MV Boli" w:cs="MV Boli"/>
          <w:bCs/>
          <w:sz w:val="20"/>
          <w:szCs w:val="20"/>
        </w:rPr>
        <w:t xml:space="preserve"> and will work to advance equality of opportunity for all.</w:t>
      </w:r>
    </w:p>
    <w:p w14:paraId="3E5B0386"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Demonstrate our commitment to the role</w:t>
      </w:r>
    </w:p>
    <w:p w14:paraId="44A2FDA7" w14:textId="77777777" w:rsidR="00C418DB" w:rsidRPr="001949C1" w:rsidRDefault="00C418DB" w:rsidP="001949C1">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We will involve ourselves actively in the work of the board, and accept our fair share of responsibilities, serving on committees or working groups where required. </w:t>
      </w:r>
    </w:p>
    <w:p w14:paraId="3BE9BE91" w14:textId="77777777" w:rsidR="00C418DB" w:rsidRPr="001949C1" w:rsidRDefault="00C418DB" w:rsidP="001949C1">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make every effort to attend all meetings and where we cannot attend explain in advance why we are unable to.</w:t>
      </w:r>
    </w:p>
    <w:p w14:paraId="1140A4C8" w14:textId="77777777" w:rsidR="00C418DB" w:rsidRPr="001949C1" w:rsidRDefault="00C418DB" w:rsidP="001949C1">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arrive at meetings prepared, having read all papers in advance, ready to make a positive contribution and observe protocol.</w:t>
      </w:r>
    </w:p>
    <w:p w14:paraId="77FE59E7" w14:textId="77777777" w:rsidR="00C418DB" w:rsidRPr="001949C1" w:rsidRDefault="00C418DB" w:rsidP="001949C1">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get to know the school well and respond to opportunities to involve ourselves in school activities.</w:t>
      </w:r>
    </w:p>
    <w:p w14:paraId="73CBFD88" w14:textId="77777777" w:rsidR="00C418DB" w:rsidRPr="001949C1" w:rsidRDefault="00C418DB" w:rsidP="001949C1">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We will visit the school and when doing so will make arrangements with relevant staff in advance and observe school and board protocol. </w:t>
      </w:r>
    </w:p>
    <w:p w14:paraId="203965E3" w14:textId="77777777" w:rsidR="00554322" w:rsidRDefault="00C418DB" w:rsidP="00554322">
      <w:pPr>
        <w:pStyle w:val="ListParagraph"/>
        <w:numPr>
          <w:ilvl w:val="0"/>
          <w:numId w:val="4"/>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When visiting the school in a personal capacity (for example, as a parent or carer), we will continue to honour the commitments made in this code.</w:t>
      </w:r>
    </w:p>
    <w:p w14:paraId="107D9766" w14:textId="5EE22F32" w:rsidR="00554322" w:rsidRPr="00554322" w:rsidRDefault="00554322" w:rsidP="00554322">
      <w:pPr>
        <w:pStyle w:val="ListParagraph"/>
        <w:numPr>
          <w:ilvl w:val="0"/>
          <w:numId w:val="4"/>
        </w:numPr>
        <w:spacing w:line="256" w:lineRule="auto"/>
        <w:ind w:left="426" w:hanging="426"/>
        <w:rPr>
          <w:rFonts w:ascii="MV Boli" w:eastAsiaTheme="majorEastAsia" w:hAnsi="MV Boli" w:cs="MV Boli"/>
          <w:bCs/>
          <w:sz w:val="20"/>
          <w:szCs w:val="20"/>
        </w:rPr>
      </w:pPr>
      <w:r w:rsidRPr="00554322">
        <w:rPr>
          <w:rFonts w:ascii="MV Boli" w:eastAsiaTheme="majorEastAsia" w:hAnsi="MV Boli" w:cs="MV Boli"/>
          <w:sz w:val="20"/>
          <w:szCs w:val="20"/>
        </w:rPr>
        <w:t>We will participate in induction training, prioritise training in required areas (such as safeguarding) and commit to developing our individual and collective skills and knowledge on an ongoing basis.</w:t>
      </w:r>
    </w:p>
    <w:p w14:paraId="6CA5731D"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 xml:space="preserve">Build and maintain relationships </w:t>
      </w:r>
    </w:p>
    <w:p w14:paraId="7C2FFE2F" w14:textId="77777777" w:rsidR="00AE3F1F" w:rsidRDefault="00C418DB" w:rsidP="00AE3F1F">
      <w:pPr>
        <w:pStyle w:val="ListParagraph"/>
        <w:numPr>
          <w:ilvl w:val="0"/>
          <w:numId w:val="5"/>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develop effective working relationships with school leaders, staff, parents and other relevant stakeholders from our local community/communities.</w:t>
      </w:r>
    </w:p>
    <w:p w14:paraId="4511EBFF" w14:textId="26396A55" w:rsidR="00AE3F1F" w:rsidRPr="00AE3F1F" w:rsidRDefault="00AE3F1F" w:rsidP="00AE3F1F">
      <w:pPr>
        <w:pStyle w:val="ListParagraph"/>
        <w:numPr>
          <w:ilvl w:val="0"/>
          <w:numId w:val="5"/>
        </w:numPr>
        <w:spacing w:line="256" w:lineRule="auto"/>
        <w:ind w:left="426" w:hanging="426"/>
        <w:rPr>
          <w:rFonts w:ascii="MV Boli" w:eastAsiaTheme="majorEastAsia" w:hAnsi="MV Boli" w:cs="MV Boli"/>
          <w:bCs/>
          <w:sz w:val="20"/>
          <w:szCs w:val="20"/>
        </w:rPr>
      </w:pPr>
      <w:r w:rsidRPr="00AE3F1F">
        <w:rPr>
          <w:rFonts w:ascii="MV Boli" w:eastAsiaTheme="majorEastAsia" w:hAnsi="MV Boli" w:cs="MV Boli"/>
          <w:sz w:val="20"/>
          <w:szCs w:val="20"/>
        </w:rPr>
        <w:t>We will respect the remit of, and engage constructively with, relevant authorities and other schools.</w:t>
      </w:r>
    </w:p>
    <w:p w14:paraId="442389AE" w14:textId="77777777" w:rsidR="00C418DB" w:rsidRPr="001949C1" w:rsidRDefault="00C418DB" w:rsidP="001949C1">
      <w:pPr>
        <w:pStyle w:val="ListParagraph"/>
        <w:numPr>
          <w:ilvl w:val="0"/>
          <w:numId w:val="5"/>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express views openly, courteously and respectfully in all our communications with board members and staff both inside and outside of meetings.</w:t>
      </w:r>
    </w:p>
    <w:p w14:paraId="2265B8DF" w14:textId="77777777" w:rsidR="00C418DB" w:rsidRPr="001949C1" w:rsidRDefault="00C418DB" w:rsidP="001949C1">
      <w:pPr>
        <w:pStyle w:val="ListParagraph"/>
        <w:numPr>
          <w:ilvl w:val="0"/>
          <w:numId w:val="5"/>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work to create an inclusive environment where each board member’s contributions are valued equally.</w:t>
      </w:r>
    </w:p>
    <w:p w14:paraId="337202A0" w14:textId="77777777" w:rsidR="00C418DB" w:rsidRPr="001949C1" w:rsidRDefault="00C418DB" w:rsidP="001949C1">
      <w:pPr>
        <w:pStyle w:val="ListParagraph"/>
        <w:numPr>
          <w:ilvl w:val="0"/>
          <w:numId w:val="5"/>
        </w:numPr>
        <w:spacing w:line="256" w:lineRule="auto"/>
        <w:ind w:left="426" w:hanging="426"/>
        <w:rPr>
          <w:rFonts w:ascii="MV Boli" w:eastAsiaTheme="majorEastAsia" w:hAnsi="MV Boli" w:cs="MV Boli"/>
          <w:bCs/>
          <w:sz w:val="20"/>
          <w:szCs w:val="20"/>
        </w:rPr>
      </w:pPr>
      <w:r w:rsidRPr="001949C1">
        <w:rPr>
          <w:rFonts w:ascii="MV Boli" w:hAnsi="MV Boli" w:cs="MV Boli"/>
          <w:sz w:val="20"/>
          <w:szCs w:val="20"/>
        </w:rPr>
        <w:t>We will support the chair in their role of leading the board and ensuring appropriate conduct.</w:t>
      </w:r>
    </w:p>
    <w:p w14:paraId="37DB9622"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lastRenderedPageBreak/>
        <w:t xml:space="preserve">Respect confidentiality </w:t>
      </w:r>
    </w:p>
    <w:p w14:paraId="7E1B604D" w14:textId="77777777" w:rsidR="00C418DB" w:rsidRPr="001949C1" w:rsidRDefault="00C418DB" w:rsidP="001949C1">
      <w:pPr>
        <w:pStyle w:val="ListParagraph"/>
        <w:numPr>
          <w:ilvl w:val="0"/>
          <w:numId w:val="6"/>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observe complete confidentiality both inside and outside of school when matters are deemed confidential or where they concern individual staff, pupils or families.</w:t>
      </w:r>
    </w:p>
    <w:p w14:paraId="7B4A74E3" w14:textId="77777777" w:rsidR="00C418DB" w:rsidRPr="001949C1" w:rsidRDefault="00C418DB" w:rsidP="001949C1">
      <w:pPr>
        <w:pStyle w:val="ListParagraph"/>
        <w:numPr>
          <w:ilvl w:val="0"/>
          <w:numId w:val="6"/>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not reveal the details of any governing board vote.</w:t>
      </w:r>
    </w:p>
    <w:p w14:paraId="72731FAC" w14:textId="77777777" w:rsidR="00C418DB" w:rsidRPr="001949C1" w:rsidRDefault="00C418DB" w:rsidP="001949C1">
      <w:pPr>
        <w:pStyle w:val="ListParagraph"/>
        <w:numPr>
          <w:ilvl w:val="0"/>
          <w:numId w:val="6"/>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We will ensure all confidential papers are held and disposed of appropriately. </w:t>
      </w:r>
    </w:p>
    <w:p w14:paraId="45930963" w14:textId="77777777" w:rsidR="00C418DB" w:rsidRPr="001949C1" w:rsidRDefault="00C418DB" w:rsidP="001949C1">
      <w:pPr>
        <w:pStyle w:val="ListParagraph"/>
        <w:numPr>
          <w:ilvl w:val="0"/>
          <w:numId w:val="6"/>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maintain confidentiality even after we leave office.</w:t>
      </w:r>
    </w:p>
    <w:p w14:paraId="34DBF734" w14:textId="77777777" w:rsidR="00C418DB" w:rsidRPr="001949C1" w:rsidRDefault="00C418DB" w:rsidP="00C418DB">
      <w:pPr>
        <w:pStyle w:val="Heading4"/>
        <w:rPr>
          <w:rFonts w:ascii="MV Boli" w:hAnsi="MV Boli" w:cs="MV Boli"/>
          <w:sz w:val="20"/>
          <w:szCs w:val="20"/>
        </w:rPr>
      </w:pPr>
      <w:r w:rsidRPr="001949C1">
        <w:rPr>
          <w:rFonts w:ascii="MV Boli" w:hAnsi="MV Boli" w:cs="MV Boli"/>
          <w:sz w:val="20"/>
          <w:szCs w:val="20"/>
        </w:rPr>
        <w:t>Declare conflicts of interest and be transparent</w:t>
      </w:r>
    </w:p>
    <w:p w14:paraId="75A7505E" w14:textId="77777777"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We will declare any business, personal or other interest that we have in connection with the board’s business, and these will be recorded in the </w:t>
      </w:r>
      <w:hyperlink r:id="rId13" w:history="1">
        <w:r w:rsidRPr="001949C1">
          <w:rPr>
            <w:rStyle w:val="Hyperlink"/>
            <w:rFonts w:ascii="MV Boli" w:eastAsiaTheme="majorEastAsia" w:hAnsi="MV Boli" w:cs="MV Boli"/>
            <w:bCs/>
            <w:sz w:val="20"/>
            <w:szCs w:val="20"/>
          </w:rPr>
          <w:t>register of business interests.</w:t>
        </w:r>
      </w:hyperlink>
    </w:p>
    <w:p w14:paraId="2EC3151E" w14:textId="77777777"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also declare any conflict of loyalty at the start of any meeting should the need arise.</w:t>
      </w:r>
    </w:p>
    <w:p w14:paraId="0D0DFA31" w14:textId="77777777"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If a conflicted matter arises in a meeting, we will offer to leave the meeting for the duration of the discussion and any subsequent vote. </w:t>
      </w:r>
    </w:p>
    <w:p w14:paraId="6C43D88E" w14:textId="77777777"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accept that the Register of Business Interests will be published on the school’s website.</w:t>
      </w:r>
    </w:p>
    <w:p w14:paraId="01D7A69E" w14:textId="38CB814B"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We will act as a governor; not as a representative of any group.</w:t>
      </w:r>
    </w:p>
    <w:p w14:paraId="491FA595" w14:textId="77777777" w:rsidR="00C418DB" w:rsidRPr="001949C1" w:rsidRDefault="00C418DB" w:rsidP="001949C1">
      <w:pPr>
        <w:pStyle w:val="ListParagraph"/>
        <w:numPr>
          <w:ilvl w:val="0"/>
          <w:numId w:val="7"/>
        </w:numPr>
        <w:spacing w:line="256" w:lineRule="auto"/>
        <w:ind w:left="426" w:hanging="426"/>
        <w:rPr>
          <w:rFonts w:ascii="MV Boli" w:eastAsiaTheme="majorEastAsia" w:hAnsi="MV Boli" w:cs="MV Boli"/>
          <w:bCs/>
          <w:sz w:val="20"/>
          <w:szCs w:val="20"/>
        </w:rPr>
      </w:pPr>
      <w:r w:rsidRPr="001949C1">
        <w:rPr>
          <w:rFonts w:ascii="MV Boli" w:eastAsiaTheme="majorEastAsia" w:hAnsi="MV Boli" w:cs="MV Boli"/>
          <w:bCs/>
          <w:sz w:val="20"/>
          <w:szCs w:val="20"/>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 website. </w:t>
      </w:r>
    </w:p>
    <w:p w14:paraId="5E202916" w14:textId="77777777" w:rsidR="00C418DB" w:rsidRPr="001949C1" w:rsidRDefault="00C418DB" w:rsidP="001949C1">
      <w:pPr>
        <w:pStyle w:val="ListParagraph"/>
        <w:numPr>
          <w:ilvl w:val="0"/>
          <w:numId w:val="7"/>
        </w:numPr>
        <w:spacing w:after="120" w:line="257" w:lineRule="auto"/>
        <w:ind w:left="425" w:hanging="425"/>
        <w:rPr>
          <w:rFonts w:ascii="MV Boli" w:eastAsiaTheme="majorEastAsia" w:hAnsi="MV Boli" w:cs="MV Boli"/>
          <w:bCs/>
          <w:sz w:val="20"/>
          <w:szCs w:val="20"/>
        </w:rPr>
      </w:pPr>
      <w:r w:rsidRPr="001949C1">
        <w:rPr>
          <w:rFonts w:ascii="MV Boli" w:eastAsiaTheme="majorEastAsia" w:hAnsi="MV Boli" w:cs="MV Boli"/>
          <w:bCs/>
          <w:sz w:val="20"/>
          <w:szCs w:val="20"/>
        </w:rPr>
        <w:t xml:space="preserve">We accept that information relating to board members will be collected and recorded on the DfE’s national database (Get Information about Schools), some of which will be publicly available. </w:t>
      </w:r>
    </w:p>
    <w:p w14:paraId="12D50750" w14:textId="019B003F" w:rsidR="00C418DB" w:rsidRPr="001949C1" w:rsidRDefault="00C418DB" w:rsidP="00C418DB">
      <w:pPr>
        <w:rPr>
          <w:rFonts w:ascii="MV Boli" w:eastAsiaTheme="majorEastAsia" w:hAnsi="MV Boli" w:cs="MV Boli"/>
          <w:bCs/>
          <w:i/>
          <w:iCs/>
          <w:sz w:val="20"/>
          <w:szCs w:val="20"/>
        </w:rPr>
      </w:pPr>
    </w:p>
    <w:p w14:paraId="11864522" w14:textId="77777777" w:rsidR="00C418DB" w:rsidRPr="001949C1" w:rsidRDefault="00C418DB" w:rsidP="00C418DB">
      <w:pPr>
        <w:spacing w:before="240" w:line="276" w:lineRule="auto"/>
        <w:rPr>
          <w:rFonts w:ascii="MV Boli" w:hAnsi="MV Boli" w:cs="MV Boli"/>
          <w:iCs/>
          <w:sz w:val="20"/>
          <w:szCs w:val="20"/>
        </w:rPr>
      </w:pPr>
      <w:bookmarkStart w:id="0" w:name="_Hlk47360994"/>
      <w:r w:rsidRPr="001949C1">
        <w:rPr>
          <w:rFonts w:ascii="MV Boli" w:hAnsi="MV Boli" w:cs="MV Boli"/>
          <w:iCs/>
          <w:sz w:val="20"/>
          <w:szCs w:val="20"/>
        </w:rPr>
        <w:t>We understand that potential or perceived breaches of this code will be taken seriously and that a breach could lead to formal sanctions.</w:t>
      </w:r>
      <w:bookmarkEnd w:id="0"/>
    </w:p>
    <w:p w14:paraId="6716DE40" w14:textId="422FA5DF" w:rsidR="00C418DB" w:rsidRPr="001949C1" w:rsidRDefault="00C418DB" w:rsidP="00C418DB">
      <w:pPr>
        <w:pStyle w:val="NormalWeb"/>
        <w:pBdr>
          <w:top w:val="single" w:sz="4" w:space="1" w:color="auto"/>
        </w:pBdr>
        <w:spacing w:after="480" w:afterAutospacing="0" w:line="276" w:lineRule="auto"/>
        <w:ind w:right="-34"/>
        <w:rPr>
          <w:rFonts w:ascii="MV Boli" w:hAnsi="MV Boli" w:cs="MV Boli"/>
          <w:bCs/>
          <w:color w:val="FF0000"/>
          <w:sz w:val="22"/>
          <w:szCs w:val="22"/>
          <w:lang w:eastAsia="en-US"/>
        </w:rPr>
      </w:pPr>
      <w:r w:rsidRPr="001949C1">
        <w:rPr>
          <w:rStyle w:val="BoldemphasisChar"/>
          <w:rFonts w:ascii="MV Boli" w:hAnsi="MV Boli" w:cs="MV Boli"/>
          <w:sz w:val="22"/>
          <w:szCs w:val="18"/>
        </w:rPr>
        <w:t>Adopted by</w:t>
      </w:r>
      <w:r w:rsidRPr="001949C1">
        <w:rPr>
          <w:rFonts w:ascii="MV Boli" w:hAnsi="MV Boli" w:cs="MV Boli"/>
          <w:b/>
          <w:sz w:val="22"/>
          <w:szCs w:val="22"/>
          <w:lang w:eastAsia="en-US"/>
        </w:rPr>
        <w:t xml:space="preserve">: </w:t>
      </w:r>
      <w:r w:rsidR="00FF73EB">
        <w:rPr>
          <w:rFonts w:ascii="MV Boli" w:hAnsi="MV Boli" w:cs="MV Boli"/>
          <w:b/>
          <w:sz w:val="22"/>
          <w:szCs w:val="22"/>
          <w:lang w:eastAsia="en-US"/>
        </w:rPr>
        <w:t>Hindpool Nursery</w:t>
      </w:r>
      <w:r w:rsidR="001949C1" w:rsidRPr="001949C1">
        <w:rPr>
          <w:rFonts w:ascii="MV Boli" w:hAnsi="MV Boli" w:cs="MV Boli"/>
          <w:b/>
          <w:sz w:val="22"/>
          <w:szCs w:val="22"/>
          <w:lang w:eastAsia="en-US"/>
        </w:rPr>
        <w:t xml:space="preserve"> on </w:t>
      </w:r>
      <w:r w:rsidR="007F01C9">
        <w:rPr>
          <w:rFonts w:ascii="MV Boli" w:hAnsi="MV Boli" w:cs="MV Boli"/>
          <w:b/>
          <w:sz w:val="22"/>
          <w:szCs w:val="22"/>
          <w:lang w:eastAsia="en-US"/>
        </w:rPr>
        <w:t>22</w:t>
      </w:r>
      <w:r w:rsidR="007F01C9" w:rsidRPr="007F01C9">
        <w:rPr>
          <w:rFonts w:ascii="MV Boli" w:hAnsi="MV Boli" w:cs="MV Boli"/>
          <w:b/>
          <w:sz w:val="22"/>
          <w:szCs w:val="22"/>
          <w:vertAlign w:val="superscript"/>
          <w:lang w:eastAsia="en-US"/>
        </w:rPr>
        <w:t>nd</w:t>
      </w:r>
      <w:r w:rsidR="007F01C9">
        <w:rPr>
          <w:rFonts w:ascii="MV Boli" w:hAnsi="MV Boli" w:cs="MV Boli"/>
          <w:b/>
          <w:sz w:val="22"/>
          <w:szCs w:val="22"/>
          <w:lang w:eastAsia="en-US"/>
        </w:rPr>
        <w:t xml:space="preserve"> Sept 2025</w:t>
      </w:r>
    </w:p>
    <w:p w14:paraId="7359203A" w14:textId="09A5C77B" w:rsidR="00C418DB" w:rsidRPr="001949C1" w:rsidRDefault="00C418DB" w:rsidP="00C418DB">
      <w:pPr>
        <w:spacing w:before="240" w:after="240"/>
        <w:rPr>
          <w:rFonts w:ascii="MV Boli" w:hAnsi="MV Boli" w:cs="MV Boli"/>
          <w:b/>
        </w:rPr>
      </w:pPr>
      <w:r w:rsidRPr="001949C1">
        <w:rPr>
          <w:rStyle w:val="BoldemphasisChar"/>
          <w:rFonts w:ascii="MV Boli" w:hAnsi="MV Boli" w:cs="MV Boli"/>
          <w:szCs w:val="18"/>
        </w:rPr>
        <w:t>Signed</w:t>
      </w:r>
      <w:r w:rsidRPr="001949C1">
        <w:rPr>
          <w:rFonts w:ascii="MV Boli" w:hAnsi="MV Boli" w:cs="MV Boli"/>
          <w:b/>
        </w:rPr>
        <w:t xml:space="preserve">: </w:t>
      </w:r>
      <w:r w:rsidRPr="001949C1">
        <w:rPr>
          <w:rFonts w:ascii="MV Boli" w:hAnsi="MV Boli" w:cs="MV Boli"/>
          <w:b/>
        </w:rPr>
        <w:tab/>
      </w:r>
      <w:r w:rsidR="00FF73EB" w:rsidRPr="00FF73EB">
        <w:rPr>
          <w:rFonts w:ascii="Brush Script MT" w:hAnsi="Brush Script MT" w:cs="MV Boli"/>
          <w:noProof/>
          <w:sz w:val="44"/>
          <w:szCs w:val="44"/>
          <w:lang w:eastAsia="en-GB"/>
        </w:rPr>
        <w:t>H. Wedgewood</w:t>
      </w:r>
      <w:r w:rsidRPr="001949C1">
        <w:rPr>
          <w:rFonts w:ascii="MV Boli" w:hAnsi="MV Boli" w:cs="MV Boli"/>
          <w:b/>
        </w:rPr>
        <w:tab/>
      </w:r>
      <w:r w:rsidRPr="001949C1">
        <w:rPr>
          <w:rFonts w:ascii="MV Boli" w:hAnsi="MV Boli" w:cs="MV Boli"/>
          <w:b/>
        </w:rPr>
        <w:tab/>
      </w:r>
      <w:r w:rsidRPr="001949C1">
        <w:rPr>
          <w:rFonts w:ascii="MV Boli" w:hAnsi="MV Boli" w:cs="MV Boli"/>
          <w:b/>
        </w:rPr>
        <w:tab/>
      </w:r>
      <w:r w:rsidRPr="001949C1">
        <w:rPr>
          <w:rFonts w:ascii="MV Boli" w:hAnsi="MV Boli" w:cs="MV Boli"/>
          <w:b/>
        </w:rPr>
        <w:tab/>
      </w:r>
      <w:r w:rsidR="001949C1">
        <w:rPr>
          <w:rFonts w:ascii="MV Boli" w:eastAsia="Times New Roman" w:hAnsi="MV Boli" w:cs="MV Boli"/>
          <w:bCs/>
        </w:rPr>
        <w:t>[chair of governors</w:t>
      </w:r>
      <w:r w:rsidRPr="001949C1">
        <w:rPr>
          <w:rFonts w:ascii="MV Boli" w:eastAsia="Times New Roman" w:hAnsi="MV Boli" w:cs="MV Boli"/>
          <w:bCs/>
        </w:rPr>
        <w:t>]</w:t>
      </w:r>
      <w:r w:rsidRPr="001949C1">
        <w:rPr>
          <w:rFonts w:ascii="MV Boli" w:hAnsi="MV Boli" w:cs="MV Boli"/>
          <w:b/>
        </w:rPr>
        <w:t xml:space="preserve"> </w:t>
      </w:r>
    </w:p>
    <w:p w14:paraId="3D364F40" w14:textId="77777777" w:rsidR="00C418DB" w:rsidRPr="001949C1" w:rsidRDefault="00C418DB" w:rsidP="00C418DB">
      <w:pPr>
        <w:pBdr>
          <w:bottom w:val="single" w:sz="4" w:space="1" w:color="auto"/>
        </w:pBdr>
        <w:rPr>
          <w:rFonts w:ascii="MV Boli" w:hAnsi="MV Boli" w:cs="MV Boli"/>
          <w:sz w:val="20"/>
          <w:szCs w:val="20"/>
        </w:rPr>
      </w:pPr>
      <w:r w:rsidRPr="001949C1">
        <w:rPr>
          <w:rFonts w:ascii="MV Boli" w:hAnsi="MV Boli" w:cs="MV Boli"/>
          <w:sz w:val="20"/>
          <w:szCs w:val="20"/>
        </w:rPr>
        <w:t>We</w:t>
      </w:r>
      <w:r w:rsidRPr="001949C1">
        <w:rPr>
          <w:rFonts w:ascii="MV Boli" w:eastAsia="Times New Roman" w:hAnsi="MV Boli" w:cs="MV Boli"/>
          <w:bCs/>
          <w:sz w:val="20"/>
          <w:szCs w:val="20"/>
        </w:rPr>
        <w:t xml:space="preserve"> </w:t>
      </w:r>
      <w:r w:rsidRPr="001949C1">
        <w:rPr>
          <w:rFonts w:ascii="MV Boli" w:hAnsi="MV Boli" w:cs="MV Boli"/>
          <w:sz w:val="20"/>
          <w:szCs w:val="20"/>
        </w:rPr>
        <w:t>agree that this code of conduct will be reviewed annually and it will be endorsed by the full governing board.</w:t>
      </w:r>
    </w:p>
    <w:p w14:paraId="35F052EA" w14:textId="77777777" w:rsidR="00ED1A4D" w:rsidRPr="001949C1" w:rsidRDefault="00ED1A4D" w:rsidP="00ED1A4D">
      <w:pPr>
        <w:spacing w:after="0" w:line="240" w:lineRule="auto"/>
        <w:rPr>
          <w:rFonts w:ascii="MV Boli" w:hAnsi="MV Boli" w:cs="MV Boli"/>
          <w:sz w:val="24"/>
          <w:szCs w:val="24"/>
        </w:rPr>
      </w:pPr>
    </w:p>
    <w:p w14:paraId="5FA99BAB" w14:textId="77777777" w:rsidR="00ED1A4D" w:rsidRPr="001949C1" w:rsidRDefault="00ED1A4D" w:rsidP="00ED1A4D">
      <w:pPr>
        <w:spacing w:after="0" w:line="240" w:lineRule="auto"/>
        <w:rPr>
          <w:rFonts w:ascii="MV Boli" w:hAnsi="MV Boli" w:cs="MV Boli"/>
          <w:sz w:val="24"/>
          <w:szCs w:val="24"/>
        </w:rPr>
      </w:pPr>
    </w:p>
    <w:p w14:paraId="07670595" w14:textId="77777777" w:rsidR="00C418DB" w:rsidRPr="001949C1" w:rsidRDefault="00C418DB" w:rsidP="00C418DB">
      <w:pPr>
        <w:pStyle w:val="Heading2"/>
        <w:pBdr>
          <w:top w:val="single" w:sz="12" w:space="1" w:color="054078"/>
        </w:pBdr>
        <w:rPr>
          <w:rFonts w:ascii="MV Boli" w:hAnsi="MV Boli" w:cs="MV Boli"/>
          <w:bCs/>
          <w:sz w:val="20"/>
          <w:szCs w:val="20"/>
        </w:rPr>
      </w:pPr>
      <w:r w:rsidRPr="001949C1">
        <w:rPr>
          <w:rFonts w:ascii="MV Boli" w:hAnsi="MV Boli" w:cs="MV Boli"/>
          <w:sz w:val="20"/>
          <w:szCs w:val="20"/>
        </w:rPr>
        <w:t>Further reading</w:t>
      </w:r>
    </w:p>
    <w:p w14:paraId="164DDD8E" w14:textId="77777777" w:rsidR="00C418DB" w:rsidRPr="001949C1" w:rsidRDefault="007F01C9" w:rsidP="00C418DB">
      <w:pPr>
        <w:pStyle w:val="Bullettext"/>
        <w:rPr>
          <w:rStyle w:val="Hyperlink"/>
          <w:rFonts w:ascii="MV Boli" w:hAnsi="MV Boli" w:cs="MV Boli"/>
          <w:sz w:val="20"/>
        </w:rPr>
      </w:pPr>
      <w:hyperlink r:id="rId14" w:history="1">
        <w:r w:rsidR="00C418DB" w:rsidRPr="001949C1">
          <w:rPr>
            <w:rStyle w:val="Hyperlink"/>
            <w:rFonts w:ascii="MV Boli" w:hAnsi="MV Boli" w:cs="MV Boli"/>
            <w:sz w:val="20"/>
          </w:rPr>
          <w:t>What governing boards and school leaders should expect from each other</w:t>
        </w:r>
      </w:hyperlink>
    </w:p>
    <w:p w14:paraId="44393B72" w14:textId="77777777" w:rsidR="00C418DB" w:rsidRPr="001949C1" w:rsidRDefault="00C418DB" w:rsidP="00C418DB">
      <w:pPr>
        <w:pStyle w:val="Bullettext"/>
        <w:rPr>
          <w:rStyle w:val="Hyperlink"/>
          <w:rFonts w:ascii="MV Boli" w:hAnsi="MV Boli" w:cs="MV Boli"/>
          <w:sz w:val="20"/>
        </w:rPr>
      </w:pPr>
      <w:r w:rsidRPr="001949C1">
        <w:rPr>
          <w:rStyle w:val="Hyperlink"/>
          <w:rFonts w:ascii="MV Boli" w:hAnsi="MV Boli" w:cs="MV Boli"/>
          <w:sz w:val="20"/>
        </w:rPr>
        <w:t xml:space="preserve">Governing board </w:t>
      </w:r>
      <w:hyperlink r:id="rId15" w:history="1">
        <w:r w:rsidRPr="001949C1">
          <w:rPr>
            <w:rStyle w:val="Hyperlink"/>
            <w:rFonts w:ascii="MV Boli" w:hAnsi="MV Boli" w:cs="MV Boli"/>
            <w:sz w:val="20"/>
          </w:rPr>
          <w:t>skills</w:t>
        </w:r>
      </w:hyperlink>
      <w:r w:rsidRPr="001949C1">
        <w:rPr>
          <w:rStyle w:val="Hyperlink"/>
          <w:rFonts w:ascii="MV Boli" w:hAnsi="MV Boli" w:cs="MV Boli"/>
          <w:sz w:val="20"/>
        </w:rPr>
        <w:t xml:space="preserve"> audit</w:t>
      </w:r>
    </w:p>
    <w:p w14:paraId="62AA5A5B" w14:textId="77777777" w:rsidR="00C418DB" w:rsidRPr="001949C1" w:rsidRDefault="007F01C9" w:rsidP="00C418DB">
      <w:pPr>
        <w:pStyle w:val="Bullettext"/>
        <w:rPr>
          <w:rStyle w:val="Hyperlink"/>
          <w:rFonts w:ascii="MV Boli" w:hAnsi="MV Boli" w:cs="MV Boli"/>
          <w:sz w:val="20"/>
        </w:rPr>
      </w:pPr>
      <w:hyperlink r:id="rId16" w:history="1">
        <w:r w:rsidR="00C418DB" w:rsidRPr="001949C1">
          <w:rPr>
            <w:rStyle w:val="Hyperlink"/>
            <w:rFonts w:ascii="MV Boli" w:hAnsi="MV Boli" w:cs="MV Boli"/>
            <w:sz w:val="20"/>
          </w:rPr>
          <w:t>Model role descriptions for chairs, governors, trustees and governance</w:t>
        </w:r>
      </w:hyperlink>
      <w:r w:rsidR="00C418DB" w:rsidRPr="001949C1">
        <w:rPr>
          <w:rStyle w:val="Hyperlink"/>
          <w:rFonts w:ascii="MV Boli" w:hAnsi="MV Boli" w:cs="MV Boli"/>
          <w:sz w:val="20"/>
        </w:rPr>
        <w:t xml:space="preserve"> professionals</w:t>
      </w:r>
    </w:p>
    <w:p w14:paraId="3C593C03" w14:textId="77777777" w:rsidR="00C418DB" w:rsidRPr="001949C1" w:rsidRDefault="007F01C9" w:rsidP="00C418DB">
      <w:pPr>
        <w:pStyle w:val="Bullettext"/>
        <w:rPr>
          <w:rFonts w:ascii="MV Boli" w:hAnsi="MV Boli" w:cs="MV Boli"/>
          <w:sz w:val="20"/>
        </w:rPr>
      </w:pPr>
      <w:hyperlink r:id="rId17" w:history="1">
        <w:r w:rsidR="00C418DB" w:rsidRPr="001949C1">
          <w:rPr>
            <w:rStyle w:val="Hyperlink"/>
            <w:rFonts w:ascii="MV Boli" w:hAnsi="MV Boli" w:cs="MV Boli"/>
            <w:sz w:val="20"/>
          </w:rPr>
          <w:t>Effective teamwork: a guide for</w:t>
        </w:r>
      </w:hyperlink>
      <w:r w:rsidR="00C418DB" w:rsidRPr="001949C1">
        <w:rPr>
          <w:rStyle w:val="Hyperlink"/>
          <w:rFonts w:ascii="MV Boli" w:hAnsi="MV Boli" w:cs="MV Boli"/>
          <w:sz w:val="20"/>
        </w:rPr>
        <w:t xml:space="preserve"> governing boards</w:t>
      </w:r>
    </w:p>
    <w:p w14:paraId="08C5E5F6" w14:textId="77777777" w:rsidR="00ED1A4D" w:rsidRPr="001949C1" w:rsidRDefault="00ED1A4D" w:rsidP="00ED1A4D">
      <w:pPr>
        <w:spacing w:after="0" w:line="240" w:lineRule="auto"/>
        <w:rPr>
          <w:rFonts w:ascii="MV Boli" w:hAnsi="MV Boli" w:cs="MV Boli"/>
          <w:sz w:val="24"/>
          <w:szCs w:val="24"/>
        </w:rPr>
      </w:pPr>
      <w:bookmarkStart w:id="1" w:name="_GoBack"/>
      <w:bookmarkEnd w:id="1"/>
    </w:p>
    <w:p w14:paraId="2B13C4FE" w14:textId="77777777" w:rsidR="00ED1A4D" w:rsidRPr="001949C1" w:rsidRDefault="00ED1A4D" w:rsidP="00ED1A4D">
      <w:pPr>
        <w:spacing w:after="0" w:line="240" w:lineRule="auto"/>
        <w:rPr>
          <w:rFonts w:ascii="MV Boli" w:hAnsi="MV Boli" w:cs="MV Boli"/>
          <w:sz w:val="24"/>
          <w:szCs w:val="24"/>
        </w:rPr>
      </w:pPr>
    </w:p>
    <w:p w14:paraId="307907B6" w14:textId="77777777" w:rsidR="00ED1A4D" w:rsidRPr="001949C1" w:rsidRDefault="00ED1A4D" w:rsidP="00ED1A4D">
      <w:pPr>
        <w:spacing w:after="0" w:line="240" w:lineRule="auto"/>
        <w:rPr>
          <w:rFonts w:ascii="MV Boli" w:hAnsi="MV Boli" w:cs="MV Boli"/>
          <w:sz w:val="24"/>
          <w:szCs w:val="24"/>
        </w:rPr>
      </w:pPr>
    </w:p>
    <w:p w14:paraId="77A1C274" w14:textId="77777777" w:rsidR="00767AC3" w:rsidRPr="001949C1" w:rsidRDefault="00767AC3" w:rsidP="00ED1A4D">
      <w:pPr>
        <w:spacing w:after="0" w:line="240" w:lineRule="auto"/>
        <w:rPr>
          <w:rFonts w:ascii="MV Boli" w:hAnsi="MV Boli" w:cs="MV Boli"/>
          <w:sz w:val="24"/>
          <w:szCs w:val="24"/>
        </w:rPr>
      </w:pPr>
    </w:p>
    <w:p w14:paraId="13ADDA79" w14:textId="77777777" w:rsidR="00767AC3" w:rsidRPr="001949C1" w:rsidRDefault="00767AC3" w:rsidP="00ED1A4D">
      <w:pPr>
        <w:spacing w:after="0" w:line="240" w:lineRule="auto"/>
        <w:rPr>
          <w:rFonts w:ascii="MV Boli" w:hAnsi="MV Boli" w:cs="MV Boli"/>
          <w:sz w:val="24"/>
          <w:szCs w:val="24"/>
        </w:rPr>
      </w:pPr>
    </w:p>
    <w:p w14:paraId="0FA31107" w14:textId="77777777" w:rsidR="00767AC3" w:rsidRPr="001949C1" w:rsidRDefault="00767AC3" w:rsidP="00ED1A4D">
      <w:pPr>
        <w:spacing w:after="0" w:line="240" w:lineRule="auto"/>
        <w:rPr>
          <w:rFonts w:ascii="MV Boli" w:hAnsi="MV Boli" w:cs="MV Boli"/>
          <w:sz w:val="24"/>
          <w:szCs w:val="24"/>
        </w:rPr>
      </w:pPr>
    </w:p>
    <w:p w14:paraId="6CE8AB2C" w14:textId="77777777" w:rsidR="0073394D" w:rsidRPr="001949C1" w:rsidRDefault="0073394D" w:rsidP="003E5521">
      <w:pPr>
        <w:rPr>
          <w:rFonts w:ascii="MV Boli" w:eastAsiaTheme="majorEastAsia" w:hAnsi="MV Boli" w:cs="MV Boli"/>
          <w:b/>
          <w:color w:val="2E74B5" w:themeColor="accent1" w:themeShade="BF"/>
          <w:sz w:val="28"/>
          <w:szCs w:val="32"/>
        </w:rPr>
      </w:pPr>
    </w:p>
    <w:sectPr w:rsidR="0073394D" w:rsidRPr="001949C1" w:rsidSect="00504E44">
      <w:footerReference w:type="first" r:id="rId18"/>
      <w:pgSz w:w="11906" w:h="16838"/>
      <w:pgMar w:top="85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9043B" w14:textId="77777777" w:rsidR="0020543E" w:rsidRDefault="0020543E" w:rsidP="00E852B1">
      <w:pPr>
        <w:spacing w:after="0" w:line="240" w:lineRule="auto"/>
      </w:pPr>
      <w:r>
        <w:separator/>
      </w:r>
    </w:p>
  </w:endnote>
  <w:endnote w:type="continuationSeparator" w:id="0">
    <w:p w14:paraId="34466F3C" w14:textId="77777777" w:rsidR="0020543E" w:rsidRDefault="0020543E" w:rsidP="00E85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xend Deca Light">
    <w:altName w:val="Calibri"/>
    <w:charset w:val="00"/>
    <w:family w:val="auto"/>
    <w:pitch w:val="variable"/>
    <w:sig w:usb0="A00000FF" w:usb1="4000205B" w:usb2="00000000" w:usb3="00000000" w:csb0="00000193" w:csb1="00000000"/>
  </w:font>
  <w:font w:name="MV Boli">
    <w:panose1 w:val="02000500030200090000"/>
    <w:charset w:val="00"/>
    <w:family w:val="auto"/>
    <w:pitch w:val="variable"/>
    <w:sig w:usb0="00000003" w:usb1="00000000" w:usb2="000001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1E150" w14:textId="77777777" w:rsidR="00D23CBC" w:rsidRDefault="00D23CBC" w:rsidP="00B5576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137D1" w14:textId="77777777" w:rsidR="0020543E" w:rsidRDefault="0020543E" w:rsidP="00E852B1">
      <w:pPr>
        <w:spacing w:after="0" w:line="240" w:lineRule="auto"/>
      </w:pPr>
      <w:r>
        <w:separator/>
      </w:r>
    </w:p>
  </w:footnote>
  <w:footnote w:type="continuationSeparator" w:id="0">
    <w:p w14:paraId="0B294D91" w14:textId="77777777" w:rsidR="0020543E" w:rsidRDefault="0020543E" w:rsidP="00E85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BF4E4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2075A0E"/>
    <w:multiLevelType w:val="hybridMultilevel"/>
    <w:tmpl w:val="5766456C"/>
    <w:lvl w:ilvl="0" w:tplc="A0D6C568">
      <w:start w:val="1"/>
      <w:numFmt w:val="decimal"/>
      <w:lvlText w:val="%1."/>
      <w:lvlJc w:val="left"/>
      <w:pPr>
        <w:ind w:left="720" w:hanging="360"/>
      </w:pPr>
      <w:rPr>
        <w:i w:val="0"/>
        <w:iCs w:val="0"/>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14F7E"/>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8D91886"/>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93A12CD"/>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11"/>
  </w:num>
  <w:num w:numId="11">
    <w:abstractNumId w:val="8"/>
  </w:num>
  <w:num w:numId="1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53"/>
    <w:rsid w:val="00022D82"/>
    <w:rsid w:val="000706E4"/>
    <w:rsid w:val="00087E78"/>
    <w:rsid w:val="000C3EE7"/>
    <w:rsid w:val="000F4E8A"/>
    <w:rsid w:val="0014073B"/>
    <w:rsid w:val="00142003"/>
    <w:rsid w:val="0015467A"/>
    <w:rsid w:val="001566E0"/>
    <w:rsid w:val="00157A39"/>
    <w:rsid w:val="00167819"/>
    <w:rsid w:val="00180C9C"/>
    <w:rsid w:val="001949C1"/>
    <w:rsid w:val="001A7EAA"/>
    <w:rsid w:val="001E208B"/>
    <w:rsid w:val="001E23F7"/>
    <w:rsid w:val="001F432B"/>
    <w:rsid w:val="001F6C81"/>
    <w:rsid w:val="002036B0"/>
    <w:rsid w:val="0020543E"/>
    <w:rsid w:val="00244101"/>
    <w:rsid w:val="0025752A"/>
    <w:rsid w:val="00272F55"/>
    <w:rsid w:val="00282462"/>
    <w:rsid w:val="0028749E"/>
    <w:rsid w:val="002913A1"/>
    <w:rsid w:val="002C2AFE"/>
    <w:rsid w:val="002F3F33"/>
    <w:rsid w:val="00310869"/>
    <w:rsid w:val="0031547A"/>
    <w:rsid w:val="003755DA"/>
    <w:rsid w:val="00383A3C"/>
    <w:rsid w:val="00392DFD"/>
    <w:rsid w:val="003A5D25"/>
    <w:rsid w:val="003E083C"/>
    <w:rsid w:val="003E5521"/>
    <w:rsid w:val="003F2B5F"/>
    <w:rsid w:val="00404657"/>
    <w:rsid w:val="00405B1F"/>
    <w:rsid w:val="00431315"/>
    <w:rsid w:val="00455E50"/>
    <w:rsid w:val="00462475"/>
    <w:rsid w:val="004653A8"/>
    <w:rsid w:val="004724ED"/>
    <w:rsid w:val="00481684"/>
    <w:rsid w:val="0049264D"/>
    <w:rsid w:val="00492A46"/>
    <w:rsid w:val="004B0899"/>
    <w:rsid w:val="004C4438"/>
    <w:rsid w:val="004D3356"/>
    <w:rsid w:val="004D4AA2"/>
    <w:rsid w:val="004D7FC8"/>
    <w:rsid w:val="004E7653"/>
    <w:rsid w:val="004F4CCE"/>
    <w:rsid w:val="00504E44"/>
    <w:rsid w:val="0052009C"/>
    <w:rsid w:val="00554322"/>
    <w:rsid w:val="0055549C"/>
    <w:rsid w:val="00567BFA"/>
    <w:rsid w:val="00585AF9"/>
    <w:rsid w:val="0060392F"/>
    <w:rsid w:val="00607AAF"/>
    <w:rsid w:val="006114E8"/>
    <w:rsid w:val="006218FA"/>
    <w:rsid w:val="006662F6"/>
    <w:rsid w:val="00676225"/>
    <w:rsid w:val="006948B8"/>
    <w:rsid w:val="006C318A"/>
    <w:rsid w:val="006E04F2"/>
    <w:rsid w:val="007116A1"/>
    <w:rsid w:val="0073394D"/>
    <w:rsid w:val="00767AC3"/>
    <w:rsid w:val="00775E5E"/>
    <w:rsid w:val="0079443F"/>
    <w:rsid w:val="007956A3"/>
    <w:rsid w:val="007F01C9"/>
    <w:rsid w:val="007F0EB2"/>
    <w:rsid w:val="00852B2B"/>
    <w:rsid w:val="00861BA3"/>
    <w:rsid w:val="0086293E"/>
    <w:rsid w:val="00895928"/>
    <w:rsid w:val="008A7556"/>
    <w:rsid w:val="008C00BE"/>
    <w:rsid w:val="008D0042"/>
    <w:rsid w:val="008F0C48"/>
    <w:rsid w:val="008F4272"/>
    <w:rsid w:val="00903BCA"/>
    <w:rsid w:val="00934D52"/>
    <w:rsid w:val="00940EBC"/>
    <w:rsid w:val="009539F6"/>
    <w:rsid w:val="00970B78"/>
    <w:rsid w:val="009721A9"/>
    <w:rsid w:val="00977AE1"/>
    <w:rsid w:val="009976CF"/>
    <w:rsid w:val="009B358B"/>
    <w:rsid w:val="009B57BF"/>
    <w:rsid w:val="009C47FE"/>
    <w:rsid w:val="00A2082F"/>
    <w:rsid w:val="00A213A9"/>
    <w:rsid w:val="00A37F42"/>
    <w:rsid w:val="00A570A3"/>
    <w:rsid w:val="00A73432"/>
    <w:rsid w:val="00A75D3E"/>
    <w:rsid w:val="00AA71B3"/>
    <w:rsid w:val="00AE357B"/>
    <w:rsid w:val="00AE3F1F"/>
    <w:rsid w:val="00AF34D7"/>
    <w:rsid w:val="00B00D98"/>
    <w:rsid w:val="00B431FF"/>
    <w:rsid w:val="00B55762"/>
    <w:rsid w:val="00BD406C"/>
    <w:rsid w:val="00BD7417"/>
    <w:rsid w:val="00C05C2A"/>
    <w:rsid w:val="00C0698B"/>
    <w:rsid w:val="00C20B74"/>
    <w:rsid w:val="00C362ED"/>
    <w:rsid w:val="00C418DB"/>
    <w:rsid w:val="00C707FA"/>
    <w:rsid w:val="00C717C0"/>
    <w:rsid w:val="00C80F26"/>
    <w:rsid w:val="00CF2569"/>
    <w:rsid w:val="00D02038"/>
    <w:rsid w:val="00D164F5"/>
    <w:rsid w:val="00D23CBC"/>
    <w:rsid w:val="00D76D7C"/>
    <w:rsid w:val="00DB421B"/>
    <w:rsid w:val="00DC6093"/>
    <w:rsid w:val="00DE3CE7"/>
    <w:rsid w:val="00DE3E69"/>
    <w:rsid w:val="00DF2DD4"/>
    <w:rsid w:val="00E00A05"/>
    <w:rsid w:val="00E17788"/>
    <w:rsid w:val="00E2097D"/>
    <w:rsid w:val="00E852B1"/>
    <w:rsid w:val="00EC7BFF"/>
    <w:rsid w:val="00ED0554"/>
    <w:rsid w:val="00ED1A4D"/>
    <w:rsid w:val="00EE7ACE"/>
    <w:rsid w:val="00EF68A1"/>
    <w:rsid w:val="00F24E1F"/>
    <w:rsid w:val="00F30824"/>
    <w:rsid w:val="00F41E9D"/>
    <w:rsid w:val="00F50A01"/>
    <w:rsid w:val="00F74956"/>
    <w:rsid w:val="00F749A2"/>
    <w:rsid w:val="00F90B44"/>
    <w:rsid w:val="00F94494"/>
    <w:rsid w:val="00FC6AB8"/>
    <w:rsid w:val="00FF7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9AB1CDD"/>
  <w15:docId w15:val="{AB367CD9-70A4-4EB7-A8CF-012AEAE39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B2B"/>
    <w:rPr>
      <w:rFonts w:ascii="Calibri Light" w:hAnsi="Calibri Light"/>
    </w:rPr>
  </w:style>
  <w:style w:type="paragraph" w:styleId="Heading1">
    <w:name w:val="heading 1"/>
    <w:basedOn w:val="Normal"/>
    <w:next w:val="Normal"/>
    <w:link w:val="Heading1Char"/>
    <w:uiPriority w:val="9"/>
    <w:qFormat/>
    <w:rsid w:val="0031547A"/>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1547A"/>
    <w:pPr>
      <w:keepNext/>
      <w:keepLines/>
      <w:spacing w:before="40" w:after="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unhideWhenUsed/>
    <w:qFormat/>
    <w:rsid w:val="0031547A"/>
    <w:pPr>
      <w:keepNext/>
      <w:keepLines/>
      <w:spacing w:before="200" w:after="0" w:line="240" w:lineRule="auto"/>
      <w:outlineLvl w:val="2"/>
    </w:pPr>
    <w:rPr>
      <w:rFonts w:asciiTheme="majorHAnsi" w:eastAsiaTheme="majorEastAsia" w:hAnsiTheme="majorHAnsi" w:cstheme="majorBidi"/>
      <w:b/>
      <w:bCs/>
      <w:color w:val="1F4E79" w:themeColor="accent1" w:themeShade="80"/>
      <w:szCs w:val="24"/>
      <w:lang w:val="en-US"/>
    </w:rPr>
  </w:style>
  <w:style w:type="paragraph" w:styleId="Heading4">
    <w:name w:val="heading 4"/>
    <w:basedOn w:val="Normal"/>
    <w:next w:val="Normal"/>
    <w:link w:val="Heading4Char"/>
    <w:uiPriority w:val="9"/>
    <w:unhideWhenUsed/>
    <w:qFormat/>
    <w:rsid w:val="0031547A"/>
    <w:pPr>
      <w:keepNext/>
      <w:keepLines/>
      <w:spacing w:before="40" w:after="0"/>
      <w:outlineLvl w:val="3"/>
    </w:pPr>
    <w:rPr>
      <w:rFonts w:asciiTheme="majorHAnsi" w:eastAsiaTheme="majorEastAsia" w:hAnsiTheme="majorHAnsi" w:cstheme="majorBidi"/>
      <w:iCs/>
      <w:color w:val="1F4E79" w:themeColor="accent1" w:themeShade="80"/>
    </w:rPr>
  </w:style>
  <w:style w:type="paragraph" w:styleId="Heading5">
    <w:name w:val="heading 5"/>
    <w:basedOn w:val="Normal"/>
    <w:next w:val="Normal"/>
    <w:link w:val="Heading5Char"/>
    <w:uiPriority w:val="9"/>
    <w:unhideWhenUsed/>
    <w:qFormat/>
    <w:rsid w:val="0031547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547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67BF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67BF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67BF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E7653"/>
    <w:pPr>
      <w:ind w:left="720"/>
      <w:contextualSpacing/>
    </w:pPr>
  </w:style>
  <w:style w:type="character" w:customStyle="1" w:styleId="apple-converted-space">
    <w:name w:val="apple-converted-space"/>
    <w:basedOn w:val="DefaultParagraphFont"/>
    <w:rsid w:val="004E7653"/>
  </w:style>
  <w:style w:type="character" w:styleId="Hyperlink">
    <w:name w:val="Hyperlink"/>
    <w:basedOn w:val="DefaultParagraphFont"/>
    <w:uiPriority w:val="99"/>
    <w:unhideWhenUsed/>
    <w:rsid w:val="004E7653"/>
    <w:rPr>
      <w:color w:val="0563C1" w:themeColor="hyperlink"/>
      <w:u w:val="single"/>
    </w:rPr>
  </w:style>
  <w:style w:type="paragraph" w:styleId="NormalWeb">
    <w:name w:val="Normal (Web)"/>
    <w:basedOn w:val="Normal"/>
    <w:uiPriority w:val="99"/>
    <w:unhideWhenUsed/>
    <w:rsid w:val="004E76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7653"/>
    <w:rPr>
      <w:b/>
      <w:bCs/>
    </w:rPr>
  </w:style>
  <w:style w:type="character" w:customStyle="1" w:styleId="Heading3Char">
    <w:name w:val="Heading 3 Char"/>
    <w:basedOn w:val="DefaultParagraphFont"/>
    <w:link w:val="Heading3"/>
    <w:uiPriority w:val="9"/>
    <w:rsid w:val="0073394D"/>
    <w:rPr>
      <w:rFonts w:asciiTheme="majorHAnsi" w:eastAsiaTheme="majorEastAsia" w:hAnsiTheme="majorHAnsi" w:cstheme="majorBidi"/>
      <w:b/>
      <w:bCs/>
      <w:color w:val="1F4E79" w:themeColor="accent1" w:themeShade="80"/>
      <w:szCs w:val="24"/>
      <w:lang w:val="en-US"/>
    </w:rPr>
  </w:style>
  <w:style w:type="paragraph" w:customStyle="1" w:styleId="Default">
    <w:name w:val="Default"/>
    <w:rsid w:val="00462475"/>
    <w:pPr>
      <w:autoSpaceDE w:val="0"/>
      <w:autoSpaceDN w:val="0"/>
      <w:adjustRightInd w:val="0"/>
      <w:spacing w:after="0" w:line="240" w:lineRule="auto"/>
    </w:pPr>
    <w:rPr>
      <w:rFonts w:ascii="Tahoma" w:hAnsi="Tahoma" w:cs="Tahoma"/>
      <w:color w:val="000000"/>
      <w:sz w:val="24"/>
      <w:szCs w:val="24"/>
    </w:rPr>
  </w:style>
  <w:style w:type="paragraph" w:styleId="NoSpacing">
    <w:name w:val="No Spacing"/>
    <w:link w:val="NoSpacingChar"/>
    <w:uiPriority w:val="1"/>
    <w:qFormat/>
    <w:rsid w:val="004816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84"/>
    <w:rPr>
      <w:rFonts w:eastAsiaTheme="minorEastAsia"/>
      <w:lang w:val="en-US"/>
    </w:rPr>
  </w:style>
  <w:style w:type="paragraph" w:styleId="Header">
    <w:name w:val="header"/>
    <w:basedOn w:val="Normal"/>
    <w:link w:val="HeaderChar"/>
    <w:uiPriority w:val="99"/>
    <w:unhideWhenUsed/>
    <w:rsid w:val="00E85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B1"/>
  </w:style>
  <w:style w:type="paragraph" w:styleId="Footer">
    <w:name w:val="footer"/>
    <w:basedOn w:val="Normal"/>
    <w:link w:val="FooterChar"/>
    <w:uiPriority w:val="99"/>
    <w:unhideWhenUsed/>
    <w:rsid w:val="00E85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B1"/>
  </w:style>
  <w:style w:type="character" w:customStyle="1" w:styleId="Heading1Char">
    <w:name w:val="Heading 1 Char"/>
    <w:basedOn w:val="DefaultParagraphFont"/>
    <w:link w:val="Heading1"/>
    <w:uiPriority w:val="9"/>
    <w:rsid w:val="0073394D"/>
    <w:rPr>
      <w:rFonts w:ascii="Calibri Light" w:eastAsiaTheme="majorEastAsia" w:hAnsi="Calibri Light" w:cstheme="majorBidi"/>
      <w:b/>
      <w:color w:val="2E74B5" w:themeColor="accent1" w:themeShade="BF"/>
      <w:sz w:val="28"/>
      <w:szCs w:val="32"/>
    </w:rPr>
  </w:style>
  <w:style w:type="character" w:customStyle="1" w:styleId="Heading2Char">
    <w:name w:val="Heading 2 Char"/>
    <w:basedOn w:val="DefaultParagraphFont"/>
    <w:link w:val="Heading2"/>
    <w:uiPriority w:val="9"/>
    <w:rsid w:val="0073394D"/>
    <w:rPr>
      <w:rFonts w:ascii="Calibri Light" w:eastAsiaTheme="majorEastAsia" w:hAnsi="Calibri Light" w:cstheme="majorBidi"/>
      <w:b/>
      <w:color w:val="2E74B5" w:themeColor="accent1" w:themeShade="BF"/>
      <w:sz w:val="24"/>
      <w:szCs w:val="26"/>
    </w:rPr>
  </w:style>
  <w:style w:type="table" w:styleId="TableGrid">
    <w:name w:val="Table Grid"/>
    <w:basedOn w:val="TableNormal"/>
    <w:uiPriority w:val="39"/>
    <w:rsid w:val="0043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358B"/>
    <w:pPr>
      <w:outlineLvl w:val="9"/>
    </w:pPr>
    <w:rPr>
      <w:rFonts w:asciiTheme="majorHAnsi" w:hAnsiTheme="majorHAnsi"/>
      <w:b w:val="0"/>
      <w:lang w:val="en-US"/>
    </w:rPr>
  </w:style>
  <w:style w:type="paragraph" w:styleId="TOC1">
    <w:name w:val="toc 1"/>
    <w:basedOn w:val="Normal"/>
    <w:next w:val="Normal"/>
    <w:autoRedefine/>
    <w:uiPriority w:val="39"/>
    <w:unhideWhenUsed/>
    <w:rsid w:val="009B358B"/>
    <w:pPr>
      <w:spacing w:after="100"/>
    </w:pPr>
  </w:style>
  <w:style w:type="paragraph" w:styleId="TOC2">
    <w:name w:val="toc 2"/>
    <w:basedOn w:val="Normal"/>
    <w:next w:val="Normal"/>
    <w:autoRedefine/>
    <w:uiPriority w:val="39"/>
    <w:unhideWhenUsed/>
    <w:rsid w:val="009B358B"/>
    <w:pPr>
      <w:spacing w:after="100"/>
      <w:ind w:left="220"/>
    </w:pPr>
  </w:style>
  <w:style w:type="character" w:customStyle="1" w:styleId="secondarycontent-smallcaps">
    <w:name w:val="secondarycontent-smallcaps"/>
    <w:basedOn w:val="DefaultParagraphFont"/>
    <w:rsid w:val="001E208B"/>
  </w:style>
  <w:style w:type="character" w:styleId="Emphasis">
    <w:name w:val="Emphasis"/>
    <w:basedOn w:val="DefaultParagraphFont"/>
    <w:uiPriority w:val="20"/>
    <w:qFormat/>
    <w:rsid w:val="0086293E"/>
    <w:rPr>
      <w:i/>
      <w:iCs/>
    </w:rPr>
  </w:style>
  <w:style w:type="paragraph" w:styleId="BalloonText">
    <w:name w:val="Balloon Text"/>
    <w:basedOn w:val="Normal"/>
    <w:link w:val="BalloonTextChar"/>
    <w:uiPriority w:val="99"/>
    <w:semiHidden/>
    <w:unhideWhenUsed/>
    <w:rsid w:val="00087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78"/>
    <w:rPr>
      <w:rFonts w:ascii="Segoe UI" w:hAnsi="Segoe UI" w:cs="Segoe UI"/>
      <w:sz w:val="18"/>
      <w:szCs w:val="18"/>
    </w:rPr>
  </w:style>
  <w:style w:type="character" w:customStyle="1" w:styleId="tgc">
    <w:name w:val="_tgc"/>
    <w:basedOn w:val="DefaultParagraphFont"/>
    <w:rsid w:val="00E2097D"/>
  </w:style>
  <w:style w:type="character" w:customStyle="1" w:styleId="Heading4Char">
    <w:name w:val="Heading 4 Char"/>
    <w:basedOn w:val="DefaultParagraphFont"/>
    <w:link w:val="Heading4"/>
    <w:uiPriority w:val="9"/>
    <w:rsid w:val="0073394D"/>
    <w:rPr>
      <w:rFonts w:asciiTheme="majorHAnsi" w:eastAsiaTheme="majorEastAsia" w:hAnsiTheme="majorHAnsi" w:cstheme="majorBidi"/>
      <w:iCs/>
      <w:color w:val="1F4E79" w:themeColor="accent1" w:themeShade="80"/>
    </w:rPr>
  </w:style>
  <w:style w:type="paragraph" w:styleId="Title">
    <w:name w:val="Title"/>
    <w:basedOn w:val="Normal"/>
    <w:next w:val="Normal"/>
    <w:link w:val="TitleChar"/>
    <w:qFormat/>
    <w:rsid w:val="003A5D25"/>
    <w:pPr>
      <w:spacing w:after="0" w:line="240" w:lineRule="auto"/>
      <w:contextualSpacing/>
    </w:pPr>
    <w:rPr>
      <w:rFonts w:ascii="Calibri" w:eastAsiaTheme="majorEastAsia" w:hAnsi="Calibri" w:cstheme="majorBidi"/>
      <w:b/>
      <w:color w:val="000000" w:themeColor="text1"/>
      <w:spacing w:val="-10"/>
      <w:kern w:val="28"/>
      <w:sz w:val="40"/>
      <w:szCs w:val="56"/>
    </w:rPr>
  </w:style>
  <w:style w:type="character" w:customStyle="1" w:styleId="TitleChar">
    <w:name w:val="Title Char"/>
    <w:basedOn w:val="DefaultParagraphFont"/>
    <w:link w:val="Title"/>
    <w:rsid w:val="003A5D25"/>
    <w:rPr>
      <w:rFonts w:ascii="Calibri" w:eastAsiaTheme="majorEastAsia" w:hAnsi="Calibri" w:cstheme="majorBidi"/>
      <w:b/>
      <w:color w:val="000000" w:themeColor="text1"/>
      <w:spacing w:val="-10"/>
      <w:kern w:val="28"/>
      <w:sz w:val="40"/>
      <w:szCs w:val="56"/>
    </w:rPr>
  </w:style>
  <w:style w:type="paragraph" w:styleId="Subtitle">
    <w:name w:val="Subtitle"/>
    <w:basedOn w:val="Normal"/>
    <w:next w:val="Normal"/>
    <w:link w:val="SubtitleChar"/>
    <w:uiPriority w:val="11"/>
    <w:qFormat/>
    <w:rsid w:val="003A5D25"/>
    <w:pPr>
      <w:numPr>
        <w:ilvl w:val="1"/>
      </w:numPr>
    </w:pPr>
    <w:rPr>
      <w:rFonts w:ascii="Calibri" w:eastAsiaTheme="minorEastAsia" w:hAnsi="Calibri"/>
      <w:b/>
      <w:color w:val="000000" w:themeColor="text1"/>
      <w:spacing w:val="15"/>
      <w:sz w:val="32"/>
    </w:rPr>
  </w:style>
  <w:style w:type="character" w:customStyle="1" w:styleId="SubtitleChar">
    <w:name w:val="Subtitle Char"/>
    <w:basedOn w:val="DefaultParagraphFont"/>
    <w:link w:val="Subtitle"/>
    <w:uiPriority w:val="11"/>
    <w:rsid w:val="003A5D25"/>
    <w:rPr>
      <w:rFonts w:ascii="Calibri" w:eastAsiaTheme="minorEastAsia" w:hAnsi="Calibri"/>
      <w:b/>
      <w:color w:val="000000" w:themeColor="text1"/>
      <w:spacing w:val="15"/>
      <w:sz w:val="32"/>
    </w:rPr>
  </w:style>
  <w:style w:type="character" w:styleId="SubtleEmphasis">
    <w:name w:val="Subtle Emphasis"/>
    <w:aliases w:val="Author"/>
    <w:basedOn w:val="DefaultParagraphFont"/>
    <w:uiPriority w:val="19"/>
    <w:qFormat/>
    <w:rsid w:val="003A5D25"/>
    <w:rPr>
      <w:rFonts w:ascii="Calibri Light" w:hAnsi="Calibri Light"/>
      <w:i w:val="0"/>
      <w:iCs/>
      <w:color w:val="404040" w:themeColor="text1" w:themeTint="BF"/>
      <w:sz w:val="28"/>
    </w:rPr>
  </w:style>
  <w:style w:type="character" w:customStyle="1" w:styleId="Heading5Char">
    <w:name w:val="Heading 5 Char"/>
    <w:basedOn w:val="DefaultParagraphFont"/>
    <w:link w:val="Heading5"/>
    <w:uiPriority w:val="9"/>
    <w:rsid w:val="00567B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67BF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67BF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67BF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67BFA"/>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ED1A4D"/>
    <w:rPr>
      <w:sz w:val="16"/>
      <w:szCs w:val="16"/>
    </w:rPr>
  </w:style>
  <w:style w:type="paragraph" w:styleId="CommentText">
    <w:name w:val="annotation text"/>
    <w:basedOn w:val="Normal"/>
    <w:link w:val="CommentTextChar"/>
    <w:uiPriority w:val="99"/>
    <w:unhideWhenUsed/>
    <w:rsid w:val="00ED1A4D"/>
    <w:pPr>
      <w:spacing w:line="240" w:lineRule="auto"/>
    </w:pPr>
    <w:rPr>
      <w:sz w:val="20"/>
      <w:szCs w:val="20"/>
    </w:rPr>
  </w:style>
  <w:style w:type="character" w:customStyle="1" w:styleId="CommentTextChar">
    <w:name w:val="Comment Text Char"/>
    <w:basedOn w:val="DefaultParagraphFont"/>
    <w:link w:val="CommentText"/>
    <w:uiPriority w:val="99"/>
    <w:rsid w:val="00ED1A4D"/>
    <w:rPr>
      <w:rFonts w:ascii="Calibri Light" w:hAnsi="Calibri Light"/>
      <w:sz w:val="20"/>
      <w:szCs w:val="20"/>
    </w:rPr>
  </w:style>
  <w:style w:type="paragraph" w:customStyle="1" w:styleId="MainText">
    <w:name w:val="Main Text"/>
    <w:basedOn w:val="Normal"/>
    <w:link w:val="MainTextChar"/>
    <w:qFormat/>
    <w:rsid w:val="00C418DB"/>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C418DB"/>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C418DB"/>
    <w:rPr>
      <w:rFonts w:cstheme="majorHAnsi"/>
      <w:b/>
      <w:bCs/>
      <w:color w:val="054078"/>
    </w:rPr>
  </w:style>
  <w:style w:type="character" w:customStyle="1" w:styleId="BoldemphasisChar">
    <w:name w:val="Bold emphasis Char"/>
    <w:basedOn w:val="MainTextChar"/>
    <w:link w:val="Boldemphasis"/>
    <w:rsid w:val="00C418DB"/>
    <w:rPr>
      <w:rFonts w:ascii="Calibri" w:eastAsiaTheme="minorEastAsia" w:hAnsi="Calibri" w:cstheme="majorHAnsi"/>
      <w:b/>
      <w:bCs/>
      <w:color w:val="054078"/>
      <w:sz w:val="24"/>
      <w:szCs w:val="20"/>
    </w:rPr>
  </w:style>
  <w:style w:type="paragraph" w:customStyle="1" w:styleId="Header3">
    <w:name w:val="Header 3"/>
    <w:basedOn w:val="Normal"/>
    <w:qFormat/>
    <w:rsid w:val="00C418DB"/>
    <w:pPr>
      <w:keepNext/>
      <w:keepLines/>
      <w:spacing w:before="40" w:after="40" w:line="240" w:lineRule="auto"/>
      <w:outlineLvl w:val="2"/>
    </w:pPr>
    <w:rPr>
      <w:rFonts w:ascii="Calibri" w:eastAsia="Times New Roman" w:hAnsi="Calibri" w:cs="Times New Roman"/>
      <w:b/>
      <w:color w:val="054078"/>
      <w:sz w:val="28"/>
      <w:szCs w:val="24"/>
    </w:rPr>
  </w:style>
  <w:style w:type="paragraph" w:customStyle="1" w:styleId="Bullettext">
    <w:name w:val="Bullet text"/>
    <w:basedOn w:val="Normal"/>
    <w:next w:val="Normal"/>
    <w:qFormat/>
    <w:rsid w:val="00C418DB"/>
    <w:pPr>
      <w:numPr>
        <w:numId w:val="8"/>
      </w:numPr>
      <w:spacing w:before="160" w:line="240" w:lineRule="auto"/>
    </w:pPr>
    <w:rPr>
      <w:rFonts w:ascii="Calibri" w:eastAsiaTheme="minorEastAsia" w:hAnsi="Calibri" w:cs="Arial"/>
      <w:color w:val="000000" w:themeColor="text1"/>
      <w:sz w:val="24"/>
      <w:szCs w:val="20"/>
    </w:rPr>
  </w:style>
  <w:style w:type="paragraph" w:customStyle="1" w:styleId="Bodytextbullets">
    <w:name w:val="Body text bullets"/>
    <w:basedOn w:val="ListParagraph"/>
    <w:qFormat/>
    <w:rsid w:val="00554322"/>
    <w:pPr>
      <w:numPr>
        <w:numId w:val="9"/>
      </w:numPr>
      <w:spacing w:before="120" w:after="120"/>
      <w:contextualSpacing w:val="0"/>
    </w:pPr>
    <w:rPr>
      <w:rFonts w:ascii="Lexend Deca Light" w:eastAsiaTheme="minorEastAsia" w:hAnsi="Lexend Deca Light"/>
      <w:lang w:val="en-US"/>
    </w:rPr>
  </w:style>
  <w:style w:type="character" w:customStyle="1" w:styleId="ui-provider">
    <w:name w:val="ui-provider"/>
    <w:basedOn w:val="DefaultParagraphFont"/>
    <w:rsid w:val="0055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4973">
      <w:bodyDiv w:val="1"/>
      <w:marLeft w:val="0"/>
      <w:marRight w:val="0"/>
      <w:marTop w:val="0"/>
      <w:marBottom w:val="0"/>
      <w:divBdr>
        <w:top w:val="none" w:sz="0" w:space="0" w:color="auto"/>
        <w:left w:val="none" w:sz="0" w:space="0" w:color="auto"/>
        <w:bottom w:val="none" w:sz="0" w:space="0" w:color="auto"/>
        <w:right w:val="none" w:sz="0" w:space="0" w:color="auto"/>
      </w:divBdr>
    </w:div>
    <w:div w:id="126554684">
      <w:bodyDiv w:val="1"/>
      <w:marLeft w:val="0"/>
      <w:marRight w:val="0"/>
      <w:marTop w:val="0"/>
      <w:marBottom w:val="0"/>
      <w:divBdr>
        <w:top w:val="none" w:sz="0" w:space="0" w:color="auto"/>
        <w:left w:val="none" w:sz="0" w:space="0" w:color="auto"/>
        <w:bottom w:val="none" w:sz="0" w:space="0" w:color="auto"/>
        <w:right w:val="none" w:sz="0" w:space="0" w:color="auto"/>
      </w:divBdr>
    </w:div>
    <w:div w:id="322396827">
      <w:bodyDiv w:val="1"/>
      <w:marLeft w:val="0"/>
      <w:marRight w:val="0"/>
      <w:marTop w:val="0"/>
      <w:marBottom w:val="0"/>
      <w:divBdr>
        <w:top w:val="none" w:sz="0" w:space="0" w:color="auto"/>
        <w:left w:val="none" w:sz="0" w:space="0" w:color="auto"/>
        <w:bottom w:val="none" w:sz="0" w:space="0" w:color="auto"/>
        <w:right w:val="none" w:sz="0" w:space="0" w:color="auto"/>
      </w:divBdr>
      <w:divsChild>
        <w:div w:id="909122579">
          <w:marLeft w:val="480"/>
          <w:marRight w:val="0"/>
          <w:marTop w:val="0"/>
          <w:marBottom w:val="240"/>
          <w:divBdr>
            <w:top w:val="none" w:sz="0" w:space="0" w:color="auto"/>
            <w:left w:val="none" w:sz="0" w:space="0" w:color="auto"/>
            <w:bottom w:val="none" w:sz="0" w:space="0" w:color="auto"/>
            <w:right w:val="none" w:sz="0" w:space="0" w:color="auto"/>
          </w:divBdr>
        </w:div>
      </w:divsChild>
    </w:div>
    <w:div w:id="941915607">
      <w:bodyDiv w:val="1"/>
      <w:marLeft w:val="0"/>
      <w:marRight w:val="0"/>
      <w:marTop w:val="0"/>
      <w:marBottom w:val="0"/>
      <w:divBdr>
        <w:top w:val="none" w:sz="0" w:space="0" w:color="auto"/>
        <w:left w:val="none" w:sz="0" w:space="0" w:color="auto"/>
        <w:bottom w:val="none" w:sz="0" w:space="0" w:color="auto"/>
        <w:right w:val="none" w:sz="0" w:space="0" w:color="auto"/>
      </w:divBdr>
    </w:div>
    <w:div w:id="942298388">
      <w:bodyDiv w:val="1"/>
      <w:marLeft w:val="0"/>
      <w:marRight w:val="0"/>
      <w:marTop w:val="0"/>
      <w:marBottom w:val="0"/>
      <w:divBdr>
        <w:top w:val="none" w:sz="0" w:space="0" w:color="auto"/>
        <w:left w:val="none" w:sz="0" w:space="0" w:color="auto"/>
        <w:bottom w:val="none" w:sz="0" w:space="0" w:color="auto"/>
        <w:right w:val="none" w:sz="0" w:space="0" w:color="auto"/>
      </w:divBdr>
    </w:div>
    <w:div w:id="1132136310">
      <w:bodyDiv w:val="1"/>
      <w:marLeft w:val="0"/>
      <w:marRight w:val="0"/>
      <w:marTop w:val="0"/>
      <w:marBottom w:val="0"/>
      <w:divBdr>
        <w:top w:val="none" w:sz="0" w:space="0" w:color="auto"/>
        <w:left w:val="none" w:sz="0" w:space="0" w:color="auto"/>
        <w:bottom w:val="none" w:sz="0" w:space="0" w:color="auto"/>
        <w:right w:val="none" w:sz="0" w:space="0" w:color="auto"/>
      </w:divBdr>
    </w:div>
    <w:div w:id="1599799959">
      <w:bodyDiv w:val="1"/>
      <w:marLeft w:val="0"/>
      <w:marRight w:val="0"/>
      <w:marTop w:val="0"/>
      <w:marBottom w:val="0"/>
      <w:divBdr>
        <w:top w:val="none" w:sz="0" w:space="0" w:color="auto"/>
        <w:left w:val="none" w:sz="0" w:space="0" w:color="auto"/>
        <w:bottom w:val="none" w:sz="0" w:space="0" w:color="auto"/>
        <w:right w:val="none" w:sz="0" w:space="0" w:color="auto"/>
      </w:divBdr>
    </w:div>
    <w:div w:id="1873375559">
      <w:bodyDiv w:val="1"/>
      <w:marLeft w:val="0"/>
      <w:marRight w:val="0"/>
      <w:marTop w:val="0"/>
      <w:marBottom w:val="0"/>
      <w:divBdr>
        <w:top w:val="none" w:sz="0" w:space="0" w:color="auto"/>
        <w:left w:val="none" w:sz="0" w:space="0" w:color="auto"/>
        <w:bottom w:val="none" w:sz="0" w:space="0" w:color="auto"/>
        <w:right w:val="none" w:sz="0" w:space="0" w:color="auto"/>
      </w:divBdr>
    </w:div>
    <w:div w:id="1877617132">
      <w:bodyDiv w:val="1"/>
      <w:marLeft w:val="0"/>
      <w:marRight w:val="0"/>
      <w:marTop w:val="0"/>
      <w:marBottom w:val="0"/>
      <w:divBdr>
        <w:top w:val="none" w:sz="0" w:space="0" w:color="auto"/>
        <w:left w:val="none" w:sz="0" w:space="0" w:color="auto"/>
        <w:bottom w:val="none" w:sz="0" w:space="0" w:color="auto"/>
        <w:right w:val="none" w:sz="0" w:space="0" w:color="auto"/>
      </w:divBdr>
    </w:div>
    <w:div w:id="2002586312">
      <w:bodyDiv w:val="1"/>
      <w:marLeft w:val="0"/>
      <w:marRight w:val="0"/>
      <w:marTop w:val="0"/>
      <w:marBottom w:val="0"/>
      <w:divBdr>
        <w:top w:val="none" w:sz="0" w:space="0" w:color="auto"/>
        <w:left w:val="none" w:sz="0" w:space="0" w:color="auto"/>
        <w:bottom w:val="none" w:sz="0" w:space="0" w:color="auto"/>
        <w:right w:val="none" w:sz="0" w:space="0" w:color="auto"/>
      </w:divBdr>
    </w:div>
    <w:div w:id="2099642395">
      <w:bodyDiv w:val="1"/>
      <w:marLeft w:val="0"/>
      <w:marRight w:val="0"/>
      <w:marTop w:val="0"/>
      <w:marBottom w:val="0"/>
      <w:divBdr>
        <w:top w:val="none" w:sz="0" w:space="0" w:color="auto"/>
        <w:left w:val="none" w:sz="0" w:space="0" w:color="auto"/>
        <w:bottom w:val="none" w:sz="0" w:space="0" w:color="auto"/>
        <w:right w:val="none" w:sz="0" w:space="0" w:color="auto"/>
      </w:divBdr>
      <w:divsChild>
        <w:div w:id="168292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Compliance/Policies-and-procedures/Declaration-and-register-of-interests-forms.asp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nga.org.uk/Knowledge-Centre/Good-governance/Effective-governance/Board-Dynamics.aspx" TargetMode="External"/><Relationship Id="rId2" Type="http://schemas.openxmlformats.org/officeDocument/2006/relationships/customXml" Target="../customXml/item2.xml"/><Relationship Id="rId16" Type="http://schemas.openxmlformats.org/officeDocument/2006/relationships/hyperlink" Target="https://www.nga.org.uk/Knowledge-Centre/Good-governance/Effective-governance/Governing-Roles/Role-descriptions.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ga.org.uk/Knowledge-Centre/Good-governance/Effective-governance/Governing-Board-Self-Review-(1)/Skills-Audit-and-Skills-Matrix-(1).asp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Leaders-governing-boards/School-Leaders-and-Governing-Boards-What-do-we-Expect-of-Each-Othe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EFC2-C25C-44BA-9973-BCBE722BF59D}"/>
</file>

<file path=customXml/itemProps2.xml><?xml version="1.0" encoding="utf-8"?>
<ds:datastoreItem xmlns:ds="http://schemas.openxmlformats.org/officeDocument/2006/customXml" ds:itemID="{980A44DF-FEA6-4BEB-82F8-2A81CCA35C0A}">
  <ds:schemaRefs>
    <ds:schemaRef ds:uri="http://schemas.microsoft.com/sharepoint/v3/contenttype/forms"/>
  </ds:schemaRefs>
</ds:datastoreItem>
</file>

<file path=customXml/itemProps3.xml><?xml version="1.0" encoding="utf-8"?>
<ds:datastoreItem xmlns:ds="http://schemas.openxmlformats.org/officeDocument/2006/customXml" ds:itemID="{46E8B9F7-E159-4ACD-ADE0-AC11692C5A29}">
  <ds:schemaRefs>
    <ds:schemaRef ds:uri="http://purl.org/dc/elements/1.1/"/>
    <ds:schemaRef ds:uri="http://schemas.microsoft.com/office/infopath/2007/PartnerControls"/>
    <ds:schemaRef ds:uri="http://schemas.microsoft.com/office/2006/documentManagement/types"/>
    <ds:schemaRef ds:uri="http://www.w3.org/XML/1998/namespace"/>
    <ds:schemaRef ds:uri="http://purl.org/dc/dcmitype/"/>
    <ds:schemaRef ds:uri="http://purl.org/dc/terms/"/>
    <ds:schemaRef ds:uri="http://schemas.openxmlformats.org/package/2006/metadata/core-properties"/>
    <ds:schemaRef ds:uri="3abb7a02-5dd0-4df5-ad46-0aba13cdc092"/>
    <ds:schemaRef ds:uri="b171c698-3c6d-4407-a8bc-5c5dd04a396d"/>
    <ds:schemaRef ds:uri="http://schemas.microsoft.com/office/2006/metadata/properties"/>
  </ds:schemaRefs>
</ds:datastoreItem>
</file>

<file path=customXml/itemProps4.xml><?xml version="1.0" encoding="utf-8"?>
<ds:datastoreItem xmlns:ds="http://schemas.openxmlformats.org/officeDocument/2006/customXml" ds:itemID="{8AED86B2-D0D8-4AA6-9BEA-E4D77BB0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Francey Begum</dc:creator>
  <cp:lastModifiedBy>Andrea Edmondson/Peter Mills</cp:lastModifiedBy>
  <cp:revision>2</cp:revision>
  <cp:lastPrinted>2025-11-21T13:22:00Z</cp:lastPrinted>
  <dcterms:created xsi:type="dcterms:W3CDTF">2025-11-21T13:22:00Z</dcterms:created>
  <dcterms:modified xsi:type="dcterms:W3CDTF">2025-11-21T13:22:00Z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