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79B6DB" w14:textId="2ADCCC67" w:rsidR="00A53460" w:rsidRPr="007F2D51" w:rsidRDefault="00832243" w:rsidP="00832243">
      <w:pPr>
        <w:jc w:val="center"/>
      </w:pPr>
      <w:r>
        <w:rPr>
          <w:rFonts w:ascii="Arial" w:hAnsi="Arial" w:cs="Arial"/>
          <w:b/>
          <w:noProof/>
          <w:color w:val="000000" w:themeColor="text1"/>
          <w:sz w:val="32"/>
        </w:rPr>
        <w:drawing>
          <wp:inline distT="0" distB="0" distL="0" distR="0" wp14:anchorId="48126834" wp14:editId="05346A1C">
            <wp:extent cx="1533147" cy="15118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2E516A47" w14:textId="77777777" w:rsidR="00AC7EBE" w:rsidRPr="007F2D51" w:rsidRDefault="00AC7EBE" w:rsidP="00D5212E">
      <w:pPr>
        <w:pStyle w:val="Title"/>
        <w:ind w:left="0"/>
        <w:rPr>
          <w:rFonts w:ascii="Calibri" w:hAnsi="Calibri"/>
          <w:sz w:val="36"/>
          <w:szCs w:val="36"/>
        </w:rPr>
      </w:pPr>
    </w:p>
    <w:p w14:paraId="0466E5F0" w14:textId="77777777" w:rsidR="00AC7EBE" w:rsidRPr="007F2D51" w:rsidRDefault="00AC7EBE" w:rsidP="00D5212E">
      <w:pPr>
        <w:pStyle w:val="Title"/>
        <w:ind w:left="0"/>
        <w:rPr>
          <w:rFonts w:ascii="Calibri" w:hAnsi="Calibri"/>
          <w:sz w:val="36"/>
          <w:szCs w:val="36"/>
        </w:rPr>
      </w:pPr>
    </w:p>
    <w:p w14:paraId="7A8FC7E1" w14:textId="77777777" w:rsidR="00AC7EBE" w:rsidRPr="007F2D51" w:rsidRDefault="00AC7EBE" w:rsidP="00D5212E">
      <w:pPr>
        <w:pStyle w:val="Title"/>
        <w:ind w:left="0"/>
        <w:rPr>
          <w:rFonts w:ascii="Calibri" w:hAnsi="Calibri"/>
          <w:sz w:val="36"/>
          <w:szCs w:val="36"/>
        </w:rPr>
      </w:pPr>
    </w:p>
    <w:p w14:paraId="4216BA06" w14:textId="77777777" w:rsidR="00D53D8B" w:rsidRPr="00065866" w:rsidRDefault="00D53D8B" w:rsidP="00D53D8B">
      <w:pPr>
        <w:pStyle w:val="Title"/>
        <w:ind w:left="0"/>
        <w:rPr>
          <w:rFonts w:ascii="Calibri" w:hAnsi="Calibri"/>
          <w:sz w:val="56"/>
          <w:szCs w:val="56"/>
        </w:rPr>
      </w:pPr>
      <w:r w:rsidRPr="00065866">
        <w:rPr>
          <w:rFonts w:ascii="Calibri" w:hAnsi="Calibri"/>
          <w:sz w:val="56"/>
          <w:szCs w:val="56"/>
        </w:rPr>
        <w:t>HINDPOOL NURSERY SCHOOL</w:t>
      </w:r>
    </w:p>
    <w:p w14:paraId="7CEB5E61" w14:textId="77777777" w:rsidR="00D53D8B" w:rsidRDefault="00D53D8B" w:rsidP="00D53D8B">
      <w:pPr>
        <w:pStyle w:val="Title"/>
        <w:ind w:left="0"/>
        <w:rPr>
          <w:rFonts w:ascii="Calibri" w:hAnsi="Calibri"/>
          <w:sz w:val="72"/>
          <w:szCs w:val="72"/>
        </w:rPr>
      </w:pPr>
      <w:r w:rsidRPr="007F2D51">
        <w:rPr>
          <w:rFonts w:ascii="Calibri" w:hAnsi="Calibri"/>
          <w:sz w:val="72"/>
          <w:szCs w:val="72"/>
        </w:rPr>
        <w:t>CHARGING AND REMISSIONS POLICY</w:t>
      </w:r>
    </w:p>
    <w:p w14:paraId="0AC9B1D6" w14:textId="77777777" w:rsidR="00A53460" w:rsidRPr="007F2D51" w:rsidRDefault="00A53460" w:rsidP="00D5212E">
      <w:pPr>
        <w:pStyle w:val="Title"/>
        <w:ind w:left="0"/>
        <w:rPr>
          <w:rFonts w:ascii="Calibri" w:hAnsi="Calibri"/>
          <w:sz w:val="72"/>
          <w:szCs w:val="72"/>
        </w:rPr>
      </w:pPr>
    </w:p>
    <w:p w14:paraId="21968B44" w14:textId="77777777" w:rsidR="00D9630C" w:rsidRPr="007F2D51" w:rsidRDefault="00D9630C" w:rsidP="00777013">
      <w:pPr>
        <w:pStyle w:val="Title"/>
        <w:ind w:left="0"/>
        <w:rPr>
          <w:rFonts w:ascii="Calibri" w:hAnsi="Calibri"/>
          <w:sz w:val="60"/>
          <w:szCs w:val="6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543"/>
        <w:gridCol w:w="1729"/>
        <w:gridCol w:w="2495"/>
      </w:tblGrid>
      <w:tr w:rsidR="006A0AD7" w:rsidRPr="007F2D51" w14:paraId="12002286" w14:textId="77777777" w:rsidTr="00EC4643">
        <w:trPr>
          <w:trHeight w:val="556"/>
        </w:trPr>
        <w:tc>
          <w:tcPr>
            <w:tcW w:w="10456" w:type="dxa"/>
            <w:gridSpan w:val="4"/>
            <w:shd w:val="clear" w:color="auto" w:fill="D9D9D9"/>
            <w:vAlign w:val="center"/>
          </w:tcPr>
          <w:p w14:paraId="2769697A" w14:textId="77777777" w:rsidR="006A0AD7" w:rsidRPr="007F2D51" w:rsidRDefault="006A0AD7" w:rsidP="001B0E1A">
            <w:pPr>
              <w:pStyle w:val="Title"/>
              <w:ind w:left="0"/>
              <w:jc w:val="left"/>
              <w:rPr>
                <w:rFonts w:ascii="Calibri" w:hAnsi="Calibri"/>
                <w:sz w:val="28"/>
                <w:szCs w:val="32"/>
              </w:rPr>
            </w:pPr>
            <w:bookmarkStart w:id="0" w:name="_Hlk34213161"/>
            <w:r w:rsidRPr="007F2D51">
              <w:rPr>
                <w:rFonts w:ascii="Calibri" w:hAnsi="Calibri"/>
                <w:sz w:val="28"/>
                <w:szCs w:val="32"/>
              </w:rPr>
              <w:t>Approved by</w:t>
            </w:r>
            <w:r w:rsidRPr="007F2D51">
              <w:rPr>
                <w:rFonts w:ascii="Calibri" w:hAnsi="Calibri"/>
                <w:sz w:val="28"/>
                <w:szCs w:val="32"/>
                <w:vertAlign w:val="superscript"/>
              </w:rPr>
              <w:t>1</w:t>
            </w:r>
          </w:p>
        </w:tc>
      </w:tr>
      <w:tr w:rsidR="006A0AD7" w:rsidRPr="007F2D51" w14:paraId="2DCC7440" w14:textId="77777777" w:rsidTr="005F5706">
        <w:trPr>
          <w:trHeight w:val="556"/>
        </w:trPr>
        <w:tc>
          <w:tcPr>
            <w:tcW w:w="2689" w:type="dxa"/>
            <w:shd w:val="clear" w:color="auto" w:fill="F2F2F2"/>
            <w:vAlign w:val="center"/>
          </w:tcPr>
          <w:p w14:paraId="2A3920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Name:</w:t>
            </w:r>
          </w:p>
        </w:tc>
        <w:tc>
          <w:tcPr>
            <w:tcW w:w="7767" w:type="dxa"/>
            <w:gridSpan w:val="3"/>
            <w:vAlign w:val="center"/>
          </w:tcPr>
          <w:p w14:paraId="59029F4E" w14:textId="77777777" w:rsidR="007F2DD1" w:rsidRDefault="007F2DD1" w:rsidP="007F2DD1">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rPr>
              <w:t>Andrea Edmondson/Peter Mills</w:t>
            </w:r>
            <w:r>
              <w:rPr>
                <w:rStyle w:val="eop"/>
                <w:rFonts w:cs="Calibri"/>
                <w:b/>
                <w:bCs/>
              </w:rPr>
              <w:t> </w:t>
            </w:r>
          </w:p>
          <w:p w14:paraId="6CAC6C87" w14:textId="77777777" w:rsidR="006A0AD7" w:rsidRPr="007F2D51" w:rsidRDefault="006A0AD7" w:rsidP="001B0E1A">
            <w:pPr>
              <w:pStyle w:val="Title"/>
              <w:ind w:left="0"/>
              <w:jc w:val="left"/>
              <w:rPr>
                <w:rFonts w:ascii="Calibri" w:hAnsi="Calibri"/>
                <w:b w:val="0"/>
                <w:szCs w:val="32"/>
              </w:rPr>
            </w:pPr>
          </w:p>
        </w:tc>
      </w:tr>
      <w:tr w:rsidR="006A0AD7" w:rsidRPr="007F2D51" w14:paraId="1F9BA99D" w14:textId="77777777" w:rsidTr="005F5706">
        <w:trPr>
          <w:trHeight w:val="556"/>
        </w:trPr>
        <w:tc>
          <w:tcPr>
            <w:tcW w:w="2689" w:type="dxa"/>
            <w:shd w:val="clear" w:color="auto" w:fill="F2F2F2"/>
            <w:vAlign w:val="center"/>
          </w:tcPr>
          <w:p w14:paraId="179482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Position:</w:t>
            </w:r>
          </w:p>
        </w:tc>
        <w:tc>
          <w:tcPr>
            <w:tcW w:w="7767" w:type="dxa"/>
            <w:gridSpan w:val="3"/>
            <w:vAlign w:val="center"/>
          </w:tcPr>
          <w:p w14:paraId="376B0495" w14:textId="0E5B2173" w:rsidR="006A0AD7" w:rsidRPr="007F2D51" w:rsidRDefault="007F2DD1" w:rsidP="001B0E1A">
            <w:pPr>
              <w:pStyle w:val="Title"/>
              <w:ind w:left="0"/>
              <w:jc w:val="left"/>
              <w:rPr>
                <w:rFonts w:ascii="Calibri" w:hAnsi="Calibri"/>
                <w:b w:val="0"/>
                <w:szCs w:val="32"/>
              </w:rPr>
            </w:pPr>
            <w:r>
              <w:rPr>
                <w:rStyle w:val="normaltextrun"/>
                <w:rFonts w:ascii="Calibri" w:hAnsi="Calibri" w:cs="Calibri"/>
              </w:rPr>
              <w:t>Headteacher</w:t>
            </w:r>
            <w:r>
              <w:rPr>
                <w:rStyle w:val="eop"/>
                <w:rFonts w:cs="Calibri"/>
                <w:b w:val="0"/>
                <w:bCs w:val="0"/>
              </w:rPr>
              <w:t> </w:t>
            </w:r>
          </w:p>
        </w:tc>
      </w:tr>
      <w:tr w:rsidR="006A0AD7" w:rsidRPr="007F2D51" w14:paraId="7A911A1F" w14:textId="77777777" w:rsidTr="005F5706">
        <w:trPr>
          <w:trHeight w:val="556"/>
        </w:trPr>
        <w:tc>
          <w:tcPr>
            <w:tcW w:w="2689" w:type="dxa"/>
            <w:shd w:val="clear" w:color="auto" w:fill="F2F2F2"/>
            <w:vAlign w:val="center"/>
          </w:tcPr>
          <w:p w14:paraId="31C6AB93"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Signed:</w:t>
            </w:r>
          </w:p>
        </w:tc>
        <w:tc>
          <w:tcPr>
            <w:tcW w:w="7767" w:type="dxa"/>
            <w:gridSpan w:val="3"/>
            <w:vAlign w:val="center"/>
          </w:tcPr>
          <w:p w14:paraId="2DB10171" w14:textId="2CD7CAC8" w:rsidR="006A0AD7" w:rsidRPr="007F2D51" w:rsidRDefault="007F2DD1" w:rsidP="001B0E1A">
            <w:pPr>
              <w:pStyle w:val="Title"/>
              <w:ind w:left="0"/>
              <w:jc w:val="left"/>
              <w:rPr>
                <w:rFonts w:ascii="Calibri" w:hAnsi="Calibri"/>
                <w:b w:val="0"/>
                <w:szCs w:val="32"/>
              </w:rPr>
            </w:pPr>
            <w:r>
              <w:rPr>
                <w:noProof/>
                <w:lang w:eastAsia="en-GB"/>
              </w:rPr>
              <w:drawing>
                <wp:inline distT="0" distB="0" distL="0" distR="0" wp14:anchorId="6D8B3518" wp14:editId="1080BCC7">
                  <wp:extent cx="1666875" cy="5282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 signature.jpg"/>
                          <pic:cNvPicPr/>
                        </pic:nvPicPr>
                        <pic:blipFill>
                          <a:blip r:embed="rId12">
                            <a:extLst>
                              <a:ext uri="{28A0092B-C50C-407E-A947-70E740481C1C}">
                                <a14:useLocalDpi xmlns:a14="http://schemas.microsoft.com/office/drawing/2010/main" val="0"/>
                              </a:ext>
                            </a:extLst>
                          </a:blip>
                          <a:stretch>
                            <a:fillRect/>
                          </a:stretch>
                        </pic:blipFill>
                        <pic:spPr>
                          <a:xfrm>
                            <a:off x="0" y="0"/>
                            <a:ext cx="1770428" cy="561051"/>
                          </a:xfrm>
                          <a:prstGeom prst="rect">
                            <a:avLst/>
                          </a:prstGeom>
                        </pic:spPr>
                      </pic:pic>
                    </a:graphicData>
                  </a:graphic>
                </wp:inline>
              </w:drawing>
            </w:r>
            <w:r>
              <w:rPr>
                <w:noProof/>
                <w:lang w:eastAsia="en-GB"/>
              </w:rPr>
              <w:drawing>
                <wp:anchor distT="0" distB="0" distL="114300" distR="114300" simplePos="0" relativeHeight="251659264" behindDoc="0" locked="0" layoutInCell="1" allowOverlap="0" wp14:anchorId="21A21792" wp14:editId="626EF3DC">
                  <wp:simplePos x="0" y="0"/>
                  <wp:positionH relativeFrom="page">
                    <wp:posOffset>66040</wp:posOffset>
                  </wp:positionH>
                  <wp:positionV relativeFrom="page">
                    <wp:posOffset>270510</wp:posOffset>
                  </wp:positionV>
                  <wp:extent cx="1133475" cy="32639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srcRect l="6878" t="6179" r="58399" b="83722"/>
                          <a:stretch/>
                        </pic:blipFill>
                        <pic:spPr bwMode="auto">
                          <a:xfrm>
                            <a:off x="0" y="0"/>
                            <a:ext cx="1133475" cy="32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5F5706" w:rsidRPr="007F2D51" w14:paraId="05BEC918" w14:textId="77777777" w:rsidTr="003153C1">
        <w:trPr>
          <w:trHeight w:val="556"/>
        </w:trPr>
        <w:tc>
          <w:tcPr>
            <w:tcW w:w="2689" w:type="dxa"/>
            <w:shd w:val="clear" w:color="auto" w:fill="F2F2F2"/>
            <w:vAlign w:val="center"/>
          </w:tcPr>
          <w:p w14:paraId="2BA421CE" w14:textId="12848565" w:rsidR="005F5706" w:rsidRPr="007F2D51" w:rsidRDefault="005F5706" w:rsidP="001B0E1A">
            <w:pPr>
              <w:pStyle w:val="Title"/>
              <w:ind w:left="0"/>
              <w:jc w:val="left"/>
              <w:rPr>
                <w:rFonts w:ascii="Calibri" w:hAnsi="Calibri"/>
                <w:szCs w:val="32"/>
              </w:rPr>
            </w:pPr>
            <w:r w:rsidRPr="007F2D51">
              <w:rPr>
                <w:rFonts w:ascii="Calibri" w:hAnsi="Calibri"/>
                <w:szCs w:val="32"/>
              </w:rPr>
              <w:t>Date:</w:t>
            </w:r>
          </w:p>
        </w:tc>
        <w:tc>
          <w:tcPr>
            <w:tcW w:w="3543" w:type="dxa"/>
            <w:vAlign w:val="center"/>
          </w:tcPr>
          <w:p w14:paraId="232FBDF3" w14:textId="6EF51C56" w:rsidR="005F5706" w:rsidRPr="007F2D51" w:rsidRDefault="007F2DD1" w:rsidP="001B0E1A">
            <w:pPr>
              <w:pStyle w:val="Title"/>
              <w:ind w:left="0"/>
              <w:jc w:val="left"/>
              <w:rPr>
                <w:rFonts w:ascii="Calibri" w:hAnsi="Calibri"/>
                <w:b w:val="0"/>
                <w:szCs w:val="32"/>
              </w:rPr>
            </w:pPr>
            <w:r>
              <w:rPr>
                <w:rFonts w:ascii="Calibri" w:hAnsi="Calibri"/>
                <w:b w:val="0"/>
                <w:szCs w:val="32"/>
              </w:rPr>
              <w:t>Jan 2026</w:t>
            </w:r>
          </w:p>
        </w:tc>
        <w:tc>
          <w:tcPr>
            <w:tcW w:w="1729" w:type="dxa"/>
            <w:shd w:val="clear" w:color="auto" w:fill="F2F2F2" w:themeFill="background1" w:themeFillShade="F2"/>
            <w:vAlign w:val="center"/>
          </w:tcPr>
          <w:p w14:paraId="7996CADF" w14:textId="657EAD4E" w:rsidR="005F5706" w:rsidRPr="005F5706" w:rsidRDefault="005F5706" w:rsidP="00590826">
            <w:pPr>
              <w:pStyle w:val="Title"/>
              <w:ind w:left="0"/>
              <w:jc w:val="left"/>
              <w:rPr>
                <w:rFonts w:ascii="Calibri" w:hAnsi="Calibri"/>
                <w:bCs w:val="0"/>
                <w:szCs w:val="32"/>
              </w:rPr>
            </w:pPr>
            <w:r w:rsidRPr="005F5706">
              <w:rPr>
                <w:rFonts w:ascii="Calibri" w:hAnsi="Calibri"/>
                <w:bCs w:val="0"/>
                <w:szCs w:val="32"/>
              </w:rPr>
              <w:t>Version N</w:t>
            </w:r>
            <w:r w:rsidR="00590826">
              <w:rPr>
                <w:rFonts w:ascii="Calibri" w:hAnsi="Calibri"/>
                <w:bCs w:val="0"/>
                <w:szCs w:val="32"/>
              </w:rPr>
              <w:t>o</w:t>
            </w:r>
            <w:r w:rsidRPr="005F5706">
              <w:rPr>
                <w:rFonts w:ascii="Calibri" w:hAnsi="Calibri"/>
                <w:bCs w:val="0"/>
                <w:szCs w:val="32"/>
              </w:rPr>
              <w:t>:</w:t>
            </w:r>
          </w:p>
        </w:tc>
        <w:tc>
          <w:tcPr>
            <w:tcW w:w="2495" w:type="dxa"/>
            <w:vAlign w:val="center"/>
          </w:tcPr>
          <w:p w14:paraId="52B1B021" w14:textId="4C4CA232" w:rsidR="005F5706" w:rsidRPr="00590826" w:rsidRDefault="007F2DD1" w:rsidP="00590826">
            <w:pPr>
              <w:pStyle w:val="Title"/>
              <w:ind w:left="0"/>
              <w:rPr>
                <w:rFonts w:ascii="Calibri" w:hAnsi="Calibri"/>
                <w:bCs w:val="0"/>
                <w:szCs w:val="32"/>
              </w:rPr>
            </w:pPr>
            <w:r>
              <w:rPr>
                <w:rFonts w:ascii="Calibri" w:hAnsi="Calibri"/>
                <w:bCs w:val="0"/>
                <w:szCs w:val="32"/>
              </w:rPr>
              <w:t>3</w:t>
            </w:r>
          </w:p>
        </w:tc>
      </w:tr>
      <w:tr w:rsidR="006A0AD7" w:rsidRPr="007F2D51" w14:paraId="7D23FAA1" w14:textId="77777777" w:rsidTr="005F5706">
        <w:trPr>
          <w:trHeight w:val="556"/>
        </w:trPr>
        <w:tc>
          <w:tcPr>
            <w:tcW w:w="2689" w:type="dxa"/>
            <w:shd w:val="clear" w:color="auto" w:fill="F2F2F2"/>
            <w:vAlign w:val="center"/>
          </w:tcPr>
          <w:p w14:paraId="03354ECD"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Proposed review date</w:t>
            </w:r>
            <w:r w:rsidRPr="007F2D51">
              <w:rPr>
                <w:rFonts w:ascii="Calibri" w:hAnsi="Calibri"/>
                <w:b w:val="0"/>
                <w:szCs w:val="32"/>
                <w:vertAlign w:val="superscript"/>
              </w:rPr>
              <w:t>2</w:t>
            </w:r>
            <w:r w:rsidRPr="007F2D51">
              <w:rPr>
                <w:rFonts w:ascii="Calibri" w:hAnsi="Calibri"/>
                <w:szCs w:val="32"/>
              </w:rPr>
              <w:t>:</w:t>
            </w:r>
          </w:p>
        </w:tc>
        <w:tc>
          <w:tcPr>
            <w:tcW w:w="7767" w:type="dxa"/>
            <w:gridSpan w:val="3"/>
            <w:vAlign w:val="center"/>
          </w:tcPr>
          <w:p w14:paraId="2F1CC0FA" w14:textId="24D64CCA" w:rsidR="006A0AD7" w:rsidRPr="007F2D51" w:rsidRDefault="007F2DD1" w:rsidP="001B0E1A">
            <w:pPr>
              <w:pStyle w:val="Title"/>
              <w:ind w:left="0"/>
              <w:jc w:val="left"/>
              <w:rPr>
                <w:rFonts w:ascii="Calibri" w:hAnsi="Calibri"/>
                <w:b w:val="0"/>
                <w:szCs w:val="32"/>
              </w:rPr>
            </w:pPr>
            <w:r>
              <w:rPr>
                <w:rFonts w:ascii="Calibri" w:hAnsi="Calibri"/>
                <w:b w:val="0"/>
                <w:szCs w:val="32"/>
              </w:rPr>
              <w:t>Spring 2027</w:t>
            </w:r>
          </w:p>
        </w:tc>
      </w:tr>
      <w:bookmarkEnd w:id="0"/>
    </w:tbl>
    <w:p w14:paraId="1FF766F1" w14:textId="77777777" w:rsidR="006A0AD7" w:rsidRDefault="006A0AD7" w:rsidP="00D5212E">
      <w:pPr>
        <w:spacing w:after="0"/>
        <w:ind w:left="0"/>
        <w:rPr>
          <w:b/>
          <w:sz w:val="24"/>
          <w:szCs w:val="24"/>
        </w:rPr>
      </w:pPr>
    </w:p>
    <w:p w14:paraId="2E49017C" w14:textId="69BE474F" w:rsidR="00A92FBE" w:rsidRDefault="003153C1" w:rsidP="0096741B">
      <w:pPr>
        <w:ind w:left="0"/>
        <w:rPr>
          <w:sz w:val="28"/>
        </w:rPr>
        <w:sectPr w:rsidR="00A92FBE" w:rsidSect="001B0E1A">
          <w:headerReference w:type="default" r:id="rId14"/>
          <w:footerReference w:type="default" r:id="rId15"/>
          <w:pgSz w:w="11906" w:h="16838"/>
          <w:pgMar w:top="851" w:right="851" w:bottom="851" w:left="851" w:header="567" w:footer="567" w:gutter="0"/>
          <w:cols w:space="708"/>
          <w:docGrid w:linePitch="360"/>
        </w:sectPr>
      </w:pPr>
      <w:r>
        <w:rPr>
          <w:b/>
          <w:sz w:val="18"/>
          <w:szCs w:val="18"/>
        </w:rPr>
        <w:t>KAHSC v1</w:t>
      </w:r>
      <w:r w:rsidR="00FA5B66">
        <w:rPr>
          <w:b/>
          <w:sz w:val="18"/>
          <w:szCs w:val="18"/>
        </w:rPr>
        <w:t>2</w:t>
      </w:r>
      <w:r w:rsidR="00B64039">
        <w:rPr>
          <w:b/>
          <w:sz w:val="18"/>
          <w:szCs w:val="18"/>
        </w:rPr>
        <w:t xml:space="preserve"> – Rev September </w:t>
      </w:r>
      <w:r>
        <w:rPr>
          <w:b/>
          <w:sz w:val="18"/>
          <w:szCs w:val="18"/>
        </w:rPr>
        <w:t>202</w:t>
      </w:r>
      <w:r w:rsidR="00FA5B66">
        <w:rPr>
          <w:b/>
          <w:sz w:val="18"/>
          <w:szCs w:val="18"/>
        </w:rPr>
        <w:t>5</w:t>
      </w:r>
    </w:p>
    <w:p w14:paraId="11005798" w14:textId="77777777" w:rsidR="002D59C6" w:rsidRPr="005F5706" w:rsidRDefault="006A0AD7" w:rsidP="00A92FBE">
      <w:pPr>
        <w:spacing w:after="240"/>
        <w:ind w:left="0"/>
        <w:rPr>
          <w:b/>
          <w:color w:val="7C2529"/>
          <w:sz w:val="32"/>
          <w:szCs w:val="32"/>
        </w:rPr>
      </w:pPr>
      <w:r w:rsidRPr="005F5706">
        <w:rPr>
          <w:b/>
          <w:color w:val="7C2529"/>
          <w:sz w:val="32"/>
          <w:szCs w:val="32"/>
        </w:rPr>
        <w:lastRenderedPageBreak/>
        <w:t>Review Sheet</w:t>
      </w:r>
    </w:p>
    <w:p w14:paraId="2414E3C7" w14:textId="1628A972" w:rsidR="001C3DEB" w:rsidRPr="007F2D51" w:rsidRDefault="001C3DEB" w:rsidP="001C3DEB">
      <w:pPr>
        <w:ind w:left="0"/>
        <w:rPr>
          <w:rFonts w:cstheme="minorHAnsi"/>
          <w:color w:val="000000" w:themeColor="text1"/>
        </w:rPr>
      </w:pPr>
      <w:bookmarkStart w:id="3" w:name="_Hlk174346387"/>
      <w:r w:rsidRPr="007F2D51">
        <w:rPr>
          <w:rFonts w:cstheme="minorHAnsi"/>
          <w:b/>
          <w:bCs/>
        </w:rPr>
        <w:t>Each entry in the table below summarises the changes to this Policy made since the last review (if any).</w:t>
      </w:r>
    </w:p>
    <w:p w14:paraId="50730190" w14:textId="745BC7FD" w:rsidR="001C3DEB" w:rsidRPr="007F2D51" w:rsidRDefault="001C3DEB" w:rsidP="001C3DEB">
      <w:pPr>
        <w:spacing w:after="240"/>
        <w:ind w:left="0"/>
        <w:rPr>
          <w:color w:val="FF0000"/>
          <w:szCs w:val="22"/>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89"/>
        <w:gridCol w:w="7370"/>
        <w:gridCol w:w="1835"/>
      </w:tblGrid>
      <w:tr w:rsidR="00DC218F" w:rsidRPr="007F2D51" w14:paraId="55BA0DB2" w14:textId="77777777" w:rsidTr="003153C1">
        <w:trPr>
          <w:trHeight w:val="368"/>
        </w:trPr>
        <w:tc>
          <w:tcPr>
            <w:tcW w:w="485" w:type="pct"/>
            <w:shd w:val="clear" w:color="auto" w:fill="D9D9D9"/>
            <w:vAlign w:val="center"/>
          </w:tcPr>
          <w:bookmarkEnd w:id="3"/>
          <w:p w14:paraId="40973D74" w14:textId="77777777" w:rsidR="002D59C6" w:rsidRPr="00FA5B66" w:rsidRDefault="002D59C6"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Version Number</w:t>
            </w:r>
          </w:p>
        </w:tc>
        <w:tc>
          <w:tcPr>
            <w:tcW w:w="3615" w:type="pct"/>
            <w:shd w:val="clear" w:color="auto" w:fill="D9D9D9"/>
            <w:vAlign w:val="center"/>
          </w:tcPr>
          <w:p w14:paraId="051D5EFD" w14:textId="107FD752" w:rsidR="002D59C6" w:rsidRPr="00FA5B66" w:rsidRDefault="00D505D7"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 xml:space="preserve">KAHSC </w:t>
            </w:r>
            <w:r w:rsidR="002D59C6" w:rsidRPr="00FA5B66">
              <w:rPr>
                <w:rFonts w:asciiTheme="minorHAnsi" w:hAnsiTheme="minorHAnsi" w:cstheme="minorHAnsi"/>
                <w:b/>
                <w:color w:val="7C2529"/>
                <w:szCs w:val="22"/>
              </w:rPr>
              <w:t>Version Description</w:t>
            </w:r>
          </w:p>
        </w:tc>
        <w:tc>
          <w:tcPr>
            <w:tcW w:w="900" w:type="pct"/>
            <w:shd w:val="clear" w:color="auto" w:fill="D9D9D9"/>
            <w:vAlign w:val="center"/>
          </w:tcPr>
          <w:p w14:paraId="52D1CD33" w14:textId="216C6D54" w:rsidR="002D59C6" w:rsidRPr="00FA5B66" w:rsidRDefault="002D59C6" w:rsidP="005D6D36">
            <w:pPr>
              <w:spacing w:after="0"/>
              <w:ind w:left="0"/>
              <w:jc w:val="center"/>
              <w:rPr>
                <w:rFonts w:asciiTheme="minorHAnsi" w:hAnsiTheme="minorHAnsi" w:cstheme="minorHAnsi"/>
                <w:b/>
                <w:color w:val="7C2529"/>
                <w:szCs w:val="22"/>
              </w:rPr>
            </w:pPr>
            <w:r w:rsidRPr="00FA5B66">
              <w:rPr>
                <w:rFonts w:asciiTheme="minorHAnsi" w:hAnsiTheme="minorHAnsi" w:cstheme="minorHAnsi"/>
                <w:b/>
                <w:color w:val="7C2529"/>
                <w:szCs w:val="22"/>
              </w:rPr>
              <w:t>Date of Revision</w:t>
            </w:r>
            <w:r w:rsidR="00590826" w:rsidRPr="00FA5B66">
              <w:rPr>
                <w:rFonts w:asciiTheme="minorHAnsi" w:hAnsiTheme="minorHAnsi" w:cstheme="minorHAnsi"/>
                <w:b/>
                <w:color w:val="7C2529"/>
                <w:szCs w:val="22"/>
              </w:rPr>
              <w:t>/Review</w:t>
            </w:r>
          </w:p>
        </w:tc>
      </w:tr>
      <w:tr w:rsidR="00DC218F" w:rsidRPr="007F2D51" w14:paraId="11A8C867" w14:textId="77777777" w:rsidTr="003153C1">
        <w:trPr>
          <w:trHeight w:val="265"/>
        </w:trPr>
        <w:tc>
          <w:tcPr>
            <w:tcW w:w="485" w:type="pct"/>
            <w:vAlign w:val="center"/>
          </w:tcPr>
          <w:p w14:paraId="5DAC3C48" w14:textId="77777777" w:rsidR="002D59C6" w:rsidRPr="00FA5B66" w:rsidRDefault="00303822" w:rsidP="005D6D36">
            <w:pPr>
              <w:spacing w:after="0"/>
              <w:ind w:left="0"/>
              <w:jc w:val="center"/>
              <w:rPr>
                <w:rFonts w:asciiTheme="minorHAnsi" w:hAnsiTheme="minorHAnsi" w:cstheme="minorHAnsi"/>
                <w:sz w:val="20"/>
                <w:szCs w:val="20"/>
              </w:rPr>
            </w:pPr>
            <w:r w:rsidRPr="00FA5B66">
              <w:rPr>
                <w:rFonts w:asciiTheme="minorHAnsi" w:hAnsiTheme="minorHAnsi" w:cstheme="minorHAnsi"/>
                <w:sz w:val="20"/>
                <w:szCs w:val="20"/>
              </w:rPr>
              <w:t>1</w:t>
            </w:r>
          </w:p>
        </w:tc>
        <w:tc>
          <w:tcPr>
            <w:tcW w:w="3615" w:type="pct"/>
          </w:tcPr>
          <w:p w14:paraId="33916F19" w14:textId="77777777" w:rsidR="002D59C6" w:rsidRPr="00FA5B66" w:rsidRDefault="002D59C6" w:rsidP="005D6D36">
            <w:pPr>
              <w:spacing w:after="0"/>
              <w:ind w:left="0"/>
              <w:rPr>
                <w:rFonts w:asciiTheme="minorHAnsi" w:hAnsiTheme="minorHAnsi" w:cstheme="minorHAnsi"/>
                <w:sz w:val="20"/>
                <w:szCs w:val="20"/>
              </w:rPr>
            </w:pPr>
            <w:r w:rsidRPr="00FA5B66">
              <w:rPr>
                <w:rFonts w:asciiTheme="minorHAnsi" w:hAnsiTheme="minorHAnsi" w:cstheme="minorHAnsi"/>
                <w:sz w:val="20"/>
                <w:szCs w:val="20"/>
              </w:rPr>
              <w:t>Original</w:t>
            </w:r>
          </w:p>
        </w:tc>
        <w:tc>
          <w:tcPr>
            <w:tcW w:w="900" w:type="pct"/>
            <w:vAlign w:val="center"/>
          </w:tcPr>
          <w:p w14:paraId="6D5FDCDC" w14:textId="3A24FD56" w:rsidR="002D59C6" w:rsidRPr="00FA5B66" w:rsidRDefault="007F2DD1" w:rsidP="005D6D36">
            <w:pPr>
              <w:spacing w:after="0"/>
              <w:ind w:left="0"/>
              <w:jc w:val="center"/>
              <w:rPr>
                <w:rFonts w:asciiTheme="minorHAnsi" w:hAnsiTheme="minorHAnsi" w:cstheme="minorHAnsi"/>
                <w:sz w:val="20"/>
                <w:szCs w:val="20"/>
              </w:rPr>
            </w:pPr>
            <w:r>
              <w:rPr>
                <w:rFonts w:asciiTheme="minorHAnsi" w:hAnsiTheme="minorHAnsi" w:cstheme="minorHAnsi"/>
                <w:sz w:val="20"/>
                <w:szCs w:val="20"/>
              </w:rPr>
              <w:t>Jan 2024</w:t>
            </w:r>
          </w:p>
        </w:tc>
      </w:tr>
      <w:tr w:rsidR="00DC218F" w:rsidRPr="007F2D51" w14:paraId="0E78495E" w14:textId="77777777" w:rsidTr="003153C1">
        <w:trPr>
          <w:trHeight w:val="20"/>
        </w:trPr>
        <w:tc>
          <w:tcPr>
            <w:tcW w:w="485" w:type="pct"/>
            <w:vAlign w:val="center"/>
          </w:tcPr>
          <w:p w14:paraId="34048F87" w14:textId="1E35DA1A" w:rsidR="002D59C6" w:rsidRPr="007F2DD1" w:rsidRDefault="007F2DD1" w:rsidP="005D6D36">
            <w:pPr>
              <w:spacing w:after="0"/>
              <w:ind w:left="0"/>
              <w:jc w:val="center"/>
              <w:rPr>
                <w:rFonts w:asciiTheme="minorHAnsi" w:hAnsiTheme="minorHAnsi" w:cstheme="minorHAnsi"/>
                <w:sz w:val="20"/>
                <w:szCs w:val="20"/>
              </w:rPr>
            </w:pPr>
            <w:r w:rsidRPr="007F2DD1">
              <w:rPr>
                <w:rFonts w:asciiTheme="minorHAnsi" w:hAnsiTheme="minorHAnsi" w:cstheme="minorHAnsi"/>
                <w:sz w:val="20"/>
                <w:szCs w:val="20"/>
              </w:rPr>
              <w:t>2</w:t>
            </w:r>
          </w:p>
        </w:tc>
        <w:tc>
          <w:tcPr>
            <w:tcW w:w="3615" w:type="pct"/>
            <w:vAlign w:val="center"/>
          </w:tcPr>
          <w:p w14:paraId="2E03051C" w14:textId="6BF112B5" w:rsidR="002D59C6" w:rsidRPr="007F2DD1" w:rsidRDefault="0096741B" w:rsidP="005D6D36">
            <w:pPr>
              <w:spacing w:after="0"/>
              <w:ind w:left="0"/>
              <w:rPr>
                <w:rFonts w:asciiTheme="minorHAnsi" w:hAnsiTheme="minorHAnsi" w:cstheme="minorHAnsi"/>
                <w:sz w:val="20"/>
                <w:szCs w:val="20"/>
              </w:rPr>
            </w:pPr>
            <w:r w:rsidRPr="007F2DD1">
              <w:rPr>
                <w:rFonts w:asciiTheme="minorHAnsi" w:hAnsiTheme="minorHAnsi" w:cstheme="minorHAnsi"/>
                <w:sz w:val="20"/>
                <w:szCs w:val="20"/>
              </w:rPr>
              <w:t>No legal changes.  Updated to include suggested debt write-off amounts (in line with Westmorland &amp; Furness Council limits – check your LA restrictions where relevant).  New text on school meals debt that reflects the growing the use of online cashless catering and includes how persistent debts are recovered.</w:t>
            </w:r>
          </w:p>
        </w:tc>
        <w:tc>
          <w:tcPr>
            <w:tcW w:w="900" w:type="pct"/>
            <w:vAlign w:val="center"/>
          </w:tcPr>
          <w:p w14:paraId="44E7DF8F" w14:textId="007DB252" w:rsidR="002D59C6" w:rsidRPr="007F2DD1" w:rsidRDefault="005F5706" w:rsidP="005D6D36">
            <w:pPr>
              <w:spacing w:after="0"/>
              <w:ind w:left="0"/>
              <w:jc w:val="center"/>
              <w:rPr>
                <w:rFonts w:asciiTheme="minorHAnsi" w:hAnsiTheme="minorHAnsi" w:cstheme="minorHAnsi"/>
                <w:sz w:val="20"/>
                <w:szCs w:val="20"/>
              </w:rPr>
            </w:pPr>
            <w:r w:rsidRPr="007F2DD1">
              <w:rPr>
                <w:rFonts w:asciiTheme="minorHAnsi" w:hAnsiTheme="minorHAnsi" w:cstheme="minorHAnsi"/>
                <w:sz w:val="20"/>
                <w:szCs w:val="20"/>
              </w:rPr>
              <w:t>September 2024</w:t>
            </w:r>
          </w:p>
        </w:tc>
      </w:tr>
      <w:tr w:rsidR="00DC218F" w:rsidRPr="007F2D51" w14:paraId="06F0A79B" w14:textId="77777777" w:rsidTr="003153C1">
        <w:trPr>
          <w:trHeight w:val="20"/>
        </w:trPr>
        <w:tc>
          <w:tcPr>
            <w:tcW w:w="485" w:type="pct"/>
            <w:vAlign w:val="center"/>
          </w:tcPr>
          <w:p w14:paraId="37A35B83" w14:textId="0754FB4C" w:rsidR="002D59C6" w:rsidRPr="007F2DD1" w:rsidRDefault="007F2DD1" w:rsidP="005D6D36">
            <w:pPr>
              <w:spacing w:after="0"/>
              <w:ind w:left="0"/>
              <w:jc w:val="center"/>
              <w:rPr>
                <w:rFonts w:asciiTheme="minorHAnsi" w:hAnsiTheme="minorHAnsi" w:cstheme="minorHAnsi"/>
                <w:sz w:val="20"/>
                <w:szCs w:val="20"/>
              </w:rPr>
            </w:pPr>
            <w:r w:rsidRPr="007F2DD1">
              <w:rPr>
                <w:rFonts w:asciiTheme="minorHAnsi" w:hAnsiTheme="minorHAnsi" w:cstheme="minorHAnsi"/>
                <w:sz w:val="20"/>
                <w:szCs w:val="20"/>
              </w:rPr>
              <w:t>3</w:t>
            </w:r>
          </w:p>
        </w:tc>
        <w:tc>
          <w:tcPr>
            <w:tcW w:w="3615" w:type="pct"/>
            <w:vAlign w:val="center"/>
          </w:tcPr>
          <w:p w14:paraId="10FA8B8E" w14:textId="62A8F37F" w:rsidR="002D59C6" w:rsidRPr="007F2DD1" w:rsidRDefault="00917465" w:rsidP="005D6D36">
            <w:pPr>
              <w:spacing w:after="0"/>
              <w:ind w:left="0"/>
              <w:rPr>
                <w:rFonts w:asciiTheme="minorHAnsi" w:hAnsiTheme="minorHAnsi" w:cstheme="minorHAnsi"/>
                <w:sz w:val="20"/>
                <w:szCs w:val="20"/>
              </w:rPr>
            </w:pPr>
            <w:r w:rsidRPr="007F2DD1">
              <w:rPr>
                <w:rFonts w:asciiTheme="minorHAnsi" w:hAnsiTheme="minorHAnsi" w:cstheme="minorHAnsi"/>
                <w:sz w:val="20"/>
                <w:szCs w:val="20"/>
              </w:rPr>
              <w:t>N</w:t>
            </w:r>
            <w:r w:rsidR="00992AB0" w:rsidRPr="007F2DD1">
              <w:rPr>
                <w:rFonts w:asciiTheme="minorHAnsi" w:hAnsiTheme="minorHAnsi" w:cstheme="minorHAnsi"/>
                <w:sz w:val="20"/>
                <w:szCs w:val="20"/>
              </w:rPr>
              <w:t>ew</w:t>
            </w:r>
            <w:r w:rsidR="00FA1875" w:rsidRPr="007F2DD1">
              <w:rPr>
                <w:rFonts w:asciiTheme="minorHAnsi" w:hAnsiTheme="minorHAnsi" w:cstheme="minorHAnsi"/>
                <w:sz w:val="20"/>
                <w:szCs w:val="20"/>
              </w:rPr>
              <w:t>:</w:t>
            </w:r>
            <w:r w:rsidR="008326A9" w:rsidRPr="007F2DD1">
              <w:rPr>
                <w:rFonts w:asciiTheme="minorHAnsi" w:hAnsiTheme="minorHAnsi" w:cstheme="minorHAnsi"/>
                <w:sz w:val="20"/>
                <w:szCs w:val="20"/>
              </w:rPr>
              <w:t xml:space="preserve"> Reference to updated statutory guidance </w:t>
            </w:r>
            <w:r w:rsidRPr="007F2DD1">
              <w:rPr>
                <w:rFonts w:asciiTheme="minorHAnsi" w:hAnsiTheme="minorHAnsi" w:cstheme="minorHAnsi"/>
                <w:sz w:val="20"/>
                <w:szCs w:val="20"/>
              </w:rPr>
              <w:t xml:space="preserve">for local authorities </w:t>
            </w:r>
            <w:r w:rsidR="008326A9" w:rsidRPr="007F2DD1">
              <w:rPr>
                <w:rFonts w:asciiTheme="minorHAnsi" w:hAnsiTheme="minorHAnsi" w:cstheme="minorHAnsi"/>
                <w:sz w:val="20"/>
                <w:szCs w:val="20"/>
              </w:rPr>
              <w:t>on free early years provision</w:t>
            </w:r>
            <w:r w:rsidRPr="007F2DD1">
              <w:rPr>
                <w:rFonts w:asciiTheme="minorHAnsi" w:hAnsiTheme="minorHAnsi" w:cstheme="minorHAnsi"/>
                <w:sz w:val="20"/>
                <w:szCs w:val="20"/>
              </w:rPr>
              <w:t xml:space="preserve"> which affects invoicing by settings for what is and is not chargeable e.g., free hours must be invoiced at £0ph. Includes a link to </w:t>
            </w:r>
            <w:r w:rsidR="000D3685" w:rsidRPr="007F2DD1">
              <w:rPr>
                <w:rFonts w:asciiTheme="minorHAnsi" w:hAnsiTheme="minorHAnsi" w:cstheme="minorHAnsi"/>
                <w:sz w:val="20"/>
                <w:szCs w:val="20"/>
              </w:rPr>
              <w:t xml:space="preserve">the </w:t>
            </w:r>
            <w:r w:rsidRPr="007F2DD1">
              <w:rPr>
                <w:rFonts w:asciiTheme="minorHAnsi" w:hAnsiTheme="minorHAnsi" w:cstheme="minorHAnsi"/>
                <w:sz w:val="20"/>
                <w:szCs w:val="20"/>
              </w:rPr>
              <w:t xml:space="preserve">DfE </w:t>
            </w:r>
            <w:r w:rsidR="008326A9" w:rsidRPr="007F2DD1">
              <w:rPr>
                <w:rFonts w:asciiTheme="minorHAnsi" w:hAnsiTheme="minorHAnsi" w:cstheme="minorHAnsi"/>
                <w:sz w:val="20"/>
                <w:szCs w:val="20"/>
              </w:rPr>
              <w:t>model</w:t>
            </w:r>
            <w:r w:rsidR="00A02440" w:rsidRPr="007F2DD1">
              <w:rPr>
                <w:rFonts w:asciiTheme="minorHAnsi" w:hAnsiTheme="minorHAnsi" w:cstheme="minorHAnsi"/>
                <w:sz w:val="20"/>
                <w:szCs w:val="20"/>
              </w:rPr>
              <w:t xml:space="preserve"> </w:t>
            </w:r>
            <w:r w:rsidR="000D3685" w:rsidRPr="007F2DD1">
              <w:rPr>
                <w:rFonts w:asciiTheme="minorHAnsi" w:hAnsiTheme="minorHAnsi" w:cstheme="minorHAnsi"/>
                <w:sz w:val="20"/>
                <w:szCs w:val="20"/>
              </w:rPr>
              <w:t>‘parental</w:t>
            </w:r>
            <w:r w:rsidR="00A02440" w:rsidRPr="007F2DD1">
              <w:rPr>
                <w:rFonts w:asciiTheme="minorHAnsi" w:hAnsiTheme="minorHAnsi" w:cstheme="minorHAnsi"/>
                <w:sz w:val="20"/>
                <w:szCs w:val="20"/>
              </w:rPr>
              <w:t xml:space="preserve"> declaration form</w:t>
            </w:r>
            <w:r w:rsidR="000D3685" w:rsidRPr="007F2DD1">
              <w:rPr>
                <w:rFonts w:asciiTheme="minorHAnsi" w:hAnsiTheme="minorHAnsi" w:cstheme="minorHAnsi"/>
                <w:sz w:val="20"/>
                <w:szCs w:val="20"/>
              </w:rPr>
              <w:t>’</w:t>
            </w:r>
            <w:r w:rsidR="00A02440" w:rsidRPr="007F2DD1">
              <w:rPr>
                <w:rFonts w:asciiTheme="minorHAnsi" w:hAnsiTheme="minorHAnsi" w:cstheme="minorHAnsi"/>
                <w:sz w:val="20"/>
                <w:szCs w:val="20"/>
              </w:rPr>
              <w:t xml:space="preserve"> which setting</w:t>
            </w:r>
            <w:r w:rsidR="000D3685" w:rsidRPr="007F2DD1">
              <w:rPr>
                <w:rFonts w:asciiTheme="minorHAnsi" w:hAnsiTheme="minorHAnsi" w:cstheme="minorHAnsi"/>
                <w:sz w:val="20"/>
                <w:szCs w:val="20"/>
              </w:rPr>
              <w:t>s may be required by their LA to ask parents to complete</w:t>
            </w:r>
            <w:r w:rsidR="008326A9" w:rsidRPr="007F2DD1">
              <w:rPr>
                <w:rFonts w:asciiTheme="minorHAnsi" w:hAnsiTheme="minorHAnsi" w:cstheme="minorHAnsi"/>
                <w:sz w:val="20"/>
                <w:szCs w:val="20"/>
              </w:rPr>
              <w:t>.</w:t>
            </w:r>
            <w:r w:rsidR="00A02440" w:rsidRPr="007F2DD1">
              <w:rPr>
                <w:rFonts w:asciiTheme="minorHAnsi" w:hAnsiTheme="minorHAnsi" w:cstheme="minorHAnsi"/>
                <w:sz w:val="20"/>
                <w:szCs w:val="20"/>
              </w:rPr>
              <w:t xml:space="preserve">  </w:t>
            </w:r>
            <w:r w:rsidR="000D3685" w:rsidRPr="007F2DD1">
              <w:rPr>
                <w:rFonts w:asciiTheme="minorHAnsi" w:hAnsiTheme="minorHAnsi" w:cstheme="minorHAnsi"/>
                <w:sz w:val="20"/>
                <w:szCs w:val="20"/>
              </w:rPr>
              <w:t>R</w:t>
            </w:r>
            <w:r w:rsidR="00A02440" w:rsidRPr="007F2DD1">
              <w:rPr>
                <w:rFonts w:asciiTheme="minorHAnsi" w:hAnsiTheme="minorHAnsi" w:cstheme="minorHAnsi"/>
                <w:sz w:val="20"/>
                <w:szCs w:val="20"/>
              </w:rPr>
              <w:t xml:space="preserve">eference to </w:t>
            </w:r>
            <w:r w:rsidR="000D3685" w:rsidRPr="007F2DD1">
              <w:rPr>
                <w:rFonts w:asciiTheme="minorHAnsi" w:hAnsiTheme="minorHAnsi" w:cstheme="minorHAnsi"/>
                <w:sz w:val="20"/>
                <w:szCs w:val="20"/>
              </w:rPr>
              <w:t>being able to charge a</w:t>
            </w:r>
            <w:r w:rsidR="00A02440" w:rsidRPr="007F2DD1">
              <w:rPr>
                <w:rFonts w:asciiTheme="minorHAnsi" w:hAnsiTheme="minorHAnsi" w:cstheme="minorHAnsi"/>
                <w:sz w:val="20"/>
                <w:szCs w:val="20"/>
              </w:rPr>
              <w:t xml:space="preserve"> fully refundable deposit </w:t>
            </w:r>
            <w:r w:rsidR="000D3685" w:rsidRPr="007F2DD1">
              <w:rPr>
                <w:rFonts w:asciiTheme="minorHAnsi" w:hAnsiTheme="minorHAnsi" w:cstheme="minorHAnsi"/>
                <w:sz w:val="20"/>
                <w:szCs w:val="20"/>
              </w:rPr>
              <w:t xml:space="preserve">to secure a place and commitment to </w:t>
            </w:r>
            <w:r w:rsidR="00A02440" w:rsidRPr="007F2DD1">
              <w:rPr>
                <w:rFonts w:asciiTheme="minorHAnsi" w:hAnsiTheme="minorHAnsi" w:cstheme="minorHAnsi"/>
                <w:sz w:val="20"/>
                <w:szCs w:val="20"/>
              </w:rPr>
              <w:t xml:space="preserve">returning </w:t>
            </w:r>
            <w:r w:rsidR="000D3685" w:rsidRPr="007F2DD1">
              <w:rPr>
                <w:rFonts w:asciiTheme="minorHAnsi" w:hAnsiTheme="minorHAnsi" w:cstheme="minorHAnsi"/>
                <w:sz w:val="20"/>
                <w:szCs w:val="20"/>
              </w:rPr>
              <w:t>deposits in full</w:t>
            </w:r>
            <w:r w:rsidR="00A02440" w:rsidRPr="007F2DD1">
              <w:rPr>
                <w:rFonts w:asciiTheme="minorHAnsi" w:hAnsiTheme="minorHAnsi" w:cstheme="minorHAnsi"/>
                <w:sz w:val="20"/>
                <w:szCs w:val="20"/>
              </w:rPr>
              <w:t xml:space="preserve"> in a reasonable timeframe.</w:t>
            </w:r>
          </w:p>
        </w:tc>
        <w:tc>
          <w:tcPr>
            <w:tcW w:w="900" w:type="pct"/>
            <w:vAlign w:val="center"/>
          </w:tcPr>
          <w:p w14:paraId="76C88DB1" w14:textId="51F8F5BE" w:rsidR="002D59C6" w:rsidRPr="007F2DD1" w:rsidRDefault="00FA1875" w:rsidP="005D6D36">
            <w:pPr>
              <w:spacing w:after="0"/>
              <w:ind w:left="0"/>
              <w:jc w:val="center"/>
              <w:rPr>
                <w:rFonts w:asciiTheme="minorHAnsi" w:hAnsiTheme="minorHAnsi" w:cstheme="minorHAnsi"/>
                <w:sz w:val="20"/>
                <w:szCs w:val="20"/>
              </w:rPr>
            </w:pPr>
            <w:r w:rsidRPr="007F2DD1">
              <w:rPr>
                <w:rFonts w:asciiTheme="minorHAnsi" w:hAnsiTheme="minorHAnsi" w:cstheme="minorHAnsi"/>
                <w:sz w:val="20"/>
                <w:szCs w:val="20"/>
              </w:rPr>
              <w:t>September 2025</w:t>
            </w:r>
          </w:p>
        </w:tc>
      </w:tr>
    </w:tbl>
    <w:p w14:paraId="595A92CA" w14:textId="2D503697" w:rsidR="00555591" w:rsidRPr="007F2D51" w:rsidRDefault="00555591" w:rsidP="00944A94">
      <w:pPr>
        <w:ind w:left="0"/>
        <w:rPr>
          <w:b/>
          <w:szCs w:val="20"/>
        </w:rPr>
      </w:pPr>
    </w:p>
    <w:p w14:paraId="189DCCB1" w14:textId="77777777" w:rsidR="00944A94" w:rsidRPr="007F2D51" w:rsidRDefault="00944A94" w:rsidP="00944A94">
      <w:pPr>
        <w:ind w:left="0"/>
        <w:rPr>
          <w:b/>
          <w:szCs w:val="20"/>
        </w:rPr>
        <w:sectPr w:rsidR="00944A94" w:rsidRPr="007F2D51" w:rsidSect="001B0E1A">
          <w:footerReference w:type="default" r:id="rId16"/>
          <w:pgSz w:w="11906" w:h="16838"/>
          <w:pgMar w:top="851" w:right="851" w:bottom="851" w:left="851" w:header="567" w:footer="567" w:gutter="0"/>
          <w:cols w:space="708"/>
          <w:docGrid w:linePitch="360"/>
        </w:sectPr>
      </w:pPr>
    </w:p>
    <w:p w14:paraId="02BE330B" w14:textId="77777777" w:rsidR="00417AE4" w:rsidRPr="005F5706" w:rsidRDefault="00417AE4" w:rsidP="009E63F9">
      <w:pPr>
        <w:spacing w:after="240"/>
        <w:ind w:left="0"/>
        <w:rPr>
          <w:b/>
          <w:color w:val="7C2529"/>
          <w:sz w:val="32"/>
          <w:szCs w:val="32"/>
        </w:rPr>
      </w:pPr>
      <w:bookmarkStart w:id="4" w:name="_Toc318270822"/>
      <w:r w:rsidRPr="005F5706">
        <w:rPr>
          <w:b/>
          <w:color w:val="7C2529"/>
          <w:sz w:val="32"/>
          <w:szCs w:val="32"/>
        </w:rPr>
        <w:lastRenderedPageBreak/>
        <w:t>Contents</w:t>
      </w:r>
    </w:p>
    <w:p w14:paraId="1E5AB72B" w14:textId="559FF2E8" w:rsidR="00FA5B66" w:rsidRDefault="00B36F8E">
      <w:pPr>
        <w:pStyle w:val="TOC1"/>
        <w:rPr>
          <w:rFonts w:asciiTheme="minorHAnsi" w:eastAsiaTheme="minorEastAsia" w:hAnsiTheme="minorHAnsi" w:cstheme="minorBidi"/>
          <w:b w:val="0"/>
          <w:noProof/>
          <w:kern w:val="2"/>
          <w:szCs w:val="24"/>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207207310" w:history="1">
        <w:r w:rsidR="00FA5B66" w:rsidRPr="00BF079C">
          <w:rPr>
            <w:rStyle w:val="Hyperlink"/>
            <w:noProof/>
          </w:rPr>
          <w:t>1.</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Policy scope</w:t>
        </w:r>
        <w:r w:rsidR="00FA5B66">
          <w:rPr>
            <w:noProof/>
            <w:webHidden/>
          </w:rPr>
          <w:tab/>
        </w:r>
        <w:r w:rsidR="00FA5B66">
          <w:rPr>
            <w:noProof/>
            <w:webHidden/>
          </w:rPr>
          <w:fldChar w:fldCharType="begin"/>
        </w:r>
        <w:r w:rsidR="00FA5B66">
          <w:rPr>
            <w:noProof/>
            <w:webHidden/>
          </w:rPr>
          <w:instrText xml:space="preserve"> PAGEREF _Toc207207310 \h </w:instrText>
        </w:r>
        <w:r w:rsidR="00FA5B66">
          <w:rPr>
            <w:noProof/>
            <w:webHidden/>
          </w:rPr>
        </w:r>
        <w:r w:rsidR="00FA5B66">
          <w:rPr>
            <w:noProof/>
            <w:webHidden/>
          </w:rPr>
          <w:fldChar w:fldCharType="separate"/>
        </w:r>
        <w:r w:rsidR="00FA5B66">
          <w:rPr>
            <w:noProof/>
            <w:webHidden/>
          </w:rPr>
          <w:t>1</w:t>
        </w:r>
        <w:r w:rsidR="00FA5B66">
          <w:rPr>
            <w:noProof/>
            <w:webHidden/>
          </w:rPr>
          <w:fldChar w:fldCharType="end"/>
        </w:r>
      </w:hyperlink>
    </w:p>
    <w:p w14:paraId="19319C94" w14:textId="6B24FE07"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1" w:history="1">
        <w:r w:rsidR="00FA5B66" w:rsidRPr="00BF079C">
          <w:rPr>
            <w:rStyle w:val="Hyperlink"/>
            <w:noProof/>
          </w:rPr>
          <w:t>1.1</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Aims</w:t>
        </w:r>
        <w:r w:rsidR="00FA5B66">
          <w:rPr>
            <w:noProof/>
            <w:webHidden/>
          </w:rPr>
          <w:tab/>
        </w:r>
        <w:r w:rsidR="00FA5B66">
          <w:rPr>
            <w:noProof/>
            <w:webHidden/>
          </w:rPr>
          <w:fldChar w:fldCharType="begin"/>
        </w:r>
        <w:r w:rsidR="00FA5B66">
          <w:rPr>
            <w:noProof/>
            <w:webHidden/>
          </w:rPr>
          <w:instrText xml:space="preserve"> PAGEREF _Toc207207311 \h </w:instrText>
        </w:r>
        <w:r w:rsidR="00FA5B66">
          <w:rPr>
            <w:noProof/>
            <w:webHidden/>
          </w:rPr>
        </w:r>
        <w:r w:rsidR="00FA5B66">
          <w:rPr>
            <w:noProof/>
            <w:webHidden/>
          </w:rPr>
          <w:fldChar w:fldCharType="separate"/>
        </w:r>
        <w:r w:rsidR="00FA5B66">
          <w:rPr>
            <w:noProof/>
            <w:webHidden/>
          </w:rPr>
          <w:t>1</w:t>
        </w:r>
        <w:r w:rsidR="00FA5B66">
          <w:rPr>
            <w:noProof/>
            <w:webHidden/>
          </w:rPr>
          <w:fldChar w:fldCharType="end"/>
        </w:r>
      </w:hyperlink>
    </w:p>
    <w:p w14:paraId="1F5096D6" w14:textId="723C2D91"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2" w:history="1">
        <w:r w:rsidR="00FA5B66" w:rsidRPr="00BF079C">
          <w:rPr>
            <w:rStyle w:val="Hyperlink"/>
            <w:noProof/>
          </w:rPr>
          <w:t>1.2</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Definitions</w:t>
        </w:r>
        <w:r w:rsidR="00FA5B66">
          <w:rPr>
            <w:noProof/>
            <w:webHidden/>
          </w:rPr>
          <w:tab/>
        </w:r>
        <w:r w:rsidR="00FA5B66">
          <w:rPr>
            <w:noProof/>
            <w:webHidden/>
          </w:rPr>
          <w:fldChar w:fldCharType="begin"/>
        </w:r>
        <w:r w:rsidR="00FA5B66">
          <w:rPr>
            <w:noProof/>
            <w:webHidden/>
          </w:rPr>
          <w:instrText xml:space="preserve"> PAGEREF _Toc207207312 \h </w:instrText>
        </w:r>
        <w:r w:rsidR="00FA5B66">
          <w:rPr>
            <w:noProof/>
            <w:webHidden/>
          </w:rPr>
        </w:r>
        <w:r w:rsidR="00FA5B66">
          <w:rPr>
            <w:noProof/>
            <w:webHidden/>
          </w:rPr>
          <w:fldChar w:fldCharType="separate"/>
        </w:r>
        <w:r w:rsidR="00FA5B66">
          <w:rPr>
            <w:noProof/>
            <w:webHidden/>
          </w:rPr>
          <w:t>1</w:t>
        </w:r>
        <w:r w:rsidR="00FA5B66">
          <w:rPr>
            <w:noProof/>
            <w:webHidden/>
          </w:rPr>
          <w:fldChar w:fldCharType="end"/>
        </w:r>
      </w:hyperlink>
    </w:p>
    <w:p w14:paraId="71B744A4" w14:textId="503F4C24"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3" w:history="1">
        <w:r w:rsidR="00FA5B66" w:rsidRPr="00BF079C">
          <w:rPr>
            <w:rStyle w:val="Hyperlink"/>
            <w:noProof/>
          </w:rPr>
          <w:t>1.3</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Associated policies and procedures</w:t>
        </w:r>
        <w:r w:rsidR="00FA5B66">
          <w:rPr>
            <w:noProof/>
            <w:webHidden/>
          </w:rPr>
          <w:tab/>
        </w:r>
        <w:r w:rsidR="00FA5B66">
          <w:rPr>
            <w:noProof/>
            <w:webHidden/>
          </w:rPr>
          <w:fldChar w:fldCharType="begin"/>
        </w:r>
        <w:r w:rsidR="00FA5B66">
          <w:rPr>
            <w:noProof/>
            <w:webHidden/>
          </w:rPr>
          <w:instrText xml:space="preserve"> PAGEREF _Toc207207313 \h </w:instrText>
        </w:r>
        <w:r w:rsidR="00FA5B66">
          <w:rPr>
            <w:noProof/>
            <w:webHidden/>
          </w:rPr>
        </w:r>
        <w:r w:rsidR="00FA5B66">
          <w:rPr>
            <w:noProof/>
            <w:webHidden/>
          </w:rPr>
          <w:fldChar w:fldCharType="separate"/>
        </w:r>
        <w:r w:rsidR="00FA5B66">
          <w:rPr>
            <w:noProof/>
            <w:webHidden/>
          </w:rPr>
          <w:t>1</w:t>
        </w:r>
        <w:r w:rsidR="00FA5B66">
          <w:rPr>
            <w:noProof/>
            <w:webHidden/>
          </w:rPr>
          <w:fldChar w:fldCharType="end"/>
        </w:r>
      </w:hyperlink>
    </w:p>
    <w:p w14:paraId="1ED12A90" w14:textId="195FBDB0"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14" w:history="1">
        <w:r w:rsidR="00FA5B66" w:rsidRPr="00BF079C">
          <w:rPr>
            <w:rStyle w:val="Hyperlink"/>
            <w:noProof/>
          </w:rPr>
          <w:t>2.</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Roles and responsibilities</w:t>
        </w:r>
        <w:r w:rsidR="00FA5B66">
          <w:rPr>
            <w:noProof/>
            <w:webHidden/>
          </w:rPr>
          <w:tab/>
        </w:r>
        <w:r w:rsidR="00FA5B66">
          <w:rPr>
            <w:noProof/>
            <w:webHidden/>
          </w:rPr>
          <w:fldChar w:fldCharType="begin"/>
        </w:r>
        <w:r w:rsidR="00FA5B66">
          <w:rPr>
            <w:noProof/>
            <w:webHidden/>
          </w:rPr>
          <w:instrText xml:space="preserve"> PAGEREF _Toc207207314 \h </w:instrText>
        </w:r>
        <w:r w:rsidR="00FA5B66">
          <w:rPr>
            <w:noProof/>
            <w:webHidden/>
          </w:rPr>
        </w:r>
        <w:r w:rsidR="00FA5B66">
          <w:rPr>
            <w:noProof/>
            <w:webHidden/>
          </w:rPr>
          <w:fldChar w:fldCharType="separate"/>
        </w:r>
        <w:r w:rsidR="00FA5B66">
          <w:rPr>
            <w:noProof/>
            <w:webHidden/>
          </w:rPr>
          <w:t>1</w:t>
        </w:r>
        <w:r w:rsidR="00FA5B66">
          <w:rPr>
            <w:noProof/>
            <w:webHidden/>
          </w:rPr>
          <w:fldChar w:fldCharType="end"/>
        </w:r>
      </w:hyperlink>
    </w:p>
    <w:p w14:paraId="595A87D7" w14:textId="664D3837"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5" w:history="1">
        <w:r w:rsidR="00FA5B66" w:rsidRPr="00BF079C">
          <w:rPr>
            <w:rStyle w:val="Hyperlink"/>
            <w:noProof/>
          </w:rPr>
          <w:t>2.1</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The Governing Body/Trust Board</w:t>
        </w:r>
        <w:r w:rsidR="00FA5B66">
          <w:rPr>
            <w:noProof/>
            <w:webHidden/>
          </w:rPr>
          <w:tab/>
        </w:r>
        <w:r w:rsidR="00FA5B66">
          <w:rPr>
            <w:noProof/>
            <w:webHidden/>
          </w:rPr>
          <w:fldChar w:fldCharType="begin"/>
        </w:r>
        <w:r w:rsidR="00FA5B66">
          <w:rPr>
            <w:noProof/>
            <w:webHidden/>
          </w:rPr>
          <w:instrText xml:space="preserve"> PAGEREF _Toc207207315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011A1F6C" w14:textId="34CA8854"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6" w:history="1">
        <w:r w:rsidR="00FA5B66" w:rsidRPr="00BF079C">
          <w:rPr>
            <w:rStyle w:val="Hyperlink"/>
            <w:noProof/>
          </w:rPr>
          <w:t>2.2</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The Head teacher</w:t>
        </w:r>
        <w:r w:rsidR="00FA5B66">
          <w:rPr>
            <w:noProof/>
            <w:webHidden/>
          </w:rPr>
          <w:tab/>
        </w:r>
        <w:r w:rsidR="00FA5B66">
          <w:rPr>
            <w:noProof/>
            <w:webHidden/>
          </w:rPr>
          <w:fldChar w:fldCharType="begin"/>
        </w:r>
        <w:r w:rsidR="00FA5B66">
          <w:rPr>
            <w:noProof/>
            <w:webHidden/>
          </w:rPr>
          <w:instrText xml:space="preserve"> PAGEREF _Toc207207316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62341D51" w14:textId="272EFD3B"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7" w:history="1">
        <w:r w:rsidR="00FA5B66" w:rsidRPr="00BF079C">
          <w:rPr>
            <w:rStyle w:val="Hyperlink"/>
            <w:noProof/>
          </w:rPr>
          <w:t>2.3</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Staff</w:t>
        </w:r>
        <w:r w:rsidR="00FA5B66">
          <w:rPr>
            <w:noProof/>
            <w:webHidden/>
          </w:rPr>
          <w:tab/>
        </w:r>
        <w:r w:rsidR="00FA5B66">
          <w:rPr>
            <w:noProof/>
            <w:webHidden/>
          </w:rPr>
          <w:fldChar w:fldCharType="begin"/>
        </w:r>
        <w:r w:rsidR="00FA5B66">
          <w:rPr>
            <w:noProof/>
            <w:webHidden/>
          </w:rPr>
          <w:instrText xml:space="preserve"> PAGEREF _Toc207207317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04559747" w14:textId="5DBC1157"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18" w:history="1">
        <w:r w:rsidR="00FA5B66" w:rsidRPr="00BF079C">
          <w:rPr>
            <w:rStyle w:val="Hyperlink"/>
            <w:noProof/>
          </w:rPr>
          <w:t>2.4</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Parents and carers</w:t>
        </w:r>
        <w:r w:rsidR="00FA5B66">
          <w:rPr>
            <w:noProof/>
            <w:webHidden/>
          </w:rPr>
          <w:tab/>
        </w:r>
        <w:r w:rsidR="00FA5B66">
          <w:rPr>
            <w:noProof/>
            <w:webHidden/>
          </w:rPr>
          <w:fldChar w:fldCharType="begin"/>
        </w:r>
        <w:r w:rsidR="00FA5B66">
          <w:rPr>
            <w:noProof/>
            <w:webHidden/>
          </w:rPr>
          <w:instrText xml:space="preserve"> PAGEREF _Toc207207318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62993E7B" w14:textId="6BC11355"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19" w:history="1">
        <w:r w:rsidR="00FA5B66" w:rsidRPr="00BF079C">
          <w:rPr>
            <w:rStyle w:val="Hyperlink"/>
            <w:noProof/>
          </w:rPr>
          <w:t>3.</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When no charges will be made</w:t>
        </w:r>
        <w:r w:rsidR="00FA5B66">
          <w:rPr>
            <w:noProof/>
            <w:webHidden/>
          </w:rPr>
          <w:tab/>
        </w:r>
        <w:r w:rsidR="00FA5B66">
          <w:rPr>
            <w:noProof/>
            <w:webHidden/>
          </w:rPr>
          <w:fldChar w:fldCharType="begin"/>
        </w:r>
        <w:r w:rsidR="00FA5B66">
          <w:rPr>
            <w:noProof/>
            <w:webHidden/>
          </w:rPr>
          <w:instrText xml:space="preserve"> PAGEREF _Toc207207319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2BFEDDA9" w14:textId="175BB3DC"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0" w:history="1">
        <w:r w:rsidR="00FA5B66" w:rsidRPr="00BF079C">
          <w:rPr>
            <w:rStyle w:val="Hyperlink"/>
            <w:noProof/>
          </w:rPr>
          <w:t>3.1</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Education</w:t>
        </w:r>
        <w:r w:rsidR="00FA5B66">
          <w:rPr>
            <w:noProof/>
            <w:webHidden/>
          </w:rPr>
          <w:tab/>
        </w:r>
        <w:r w:rsidR="00FA5B66">
          <w:rPr>
            <w:noProof/>
            <w:webHidden/>
          </w:rPr>
          <w:fldChar w:fldCharType="begin"/>
        </w:r>
        <w:r w:rsidR="00FA5B66">
          <w:rPr>
            <w:noProof/>
            <w:webHidden/>
          </w:rPr>
          <w:instrText xml:space="preserve"> PAGEREF _Toc207207320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6B8A623A" w14:textId="5B274E9C"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1" w:history="1">
        <w:r w:rsidR="00FA5B66" w:rsidRPr="00BF079C">
          <w:rPr>
            <w:rStyle w:val="Hyperlink"/>
            <w:noProof/>
          </w:rPr>
          <w:t>3.2</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Transport</w:t>
        </w:r>
        <w:r w:rsidR="00FA5B66">
          <w:rPr>
            <w:noProof/>
            <w:webHidden/>
          </w:rPr>
          <w:tab/>
        </w:r>
        <w:r w:rsidR="00FA5B66">
          <w:rPr>
            <w:noProof/>
            <w:webHidden/>
          </w:rPr>
          <w:fldChar w:fldCharType="begin"/>
        </w:r>
        <w:r w:rsidR="00FA5B66">
          <w:rPr>
            <w:noProof/>
            <w:webHidden/>
          </w:rPr>
          <w:instrText xml:space="preserve"> PAGEREF _Toc207207321 \h </w:instrText>
        </w:r>
        <w:r w:rsidR="00FA5B66">
          <w:rPr>
            <w:noProof/>
            <w:webHidden/>
          </w:rPr>
        </w:r>
        <w:r w:rsidR="00FA5B66">
          <w:rPr>
            <w:noProof/>
            <w:webHidden/>
          </w:rPr>
          <w:fldChar w:fldCharType="separate"/>
        </w:r>
        <w:r w:rsidR="00FA5B66">
          <w:rPr>
            <w:noProof/>
            <w:webHidden/>
          </w:rPr>
          <w:t>2</w:t>
        </w:r>
        <w:r w:rsidR="00FA5B66">
          <w:rPr>
            <w:noProof/>
            <w:webHidden/>
          </w:rPr>
          <w:fldChar w:fldCharType="end"/>
        </w:r>
      </w:hyperlink>
    </w:p>
    <w:p w14:paraId="36E73000" w14:textId="23E6FA44"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2" w:history="1">
        <w:r w:rsidR="00FA5B66" w:rsidRPr="00BF079C">
          <w:rPr>
            <w:rStyle w:val="Hyperlink"/>
            <w:noProof/>
          </w:rPr>
          <w:t>3.3</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Educational visits</w:t>
        </w:r>
        <w:r w:rsidR="00FA5B66">
          <w:rPr>
            <w:noProof/>
            <w:webHidden/>
          </w:rPr>
          <w:tab/>
        </w:r>
        <w:r w:rsidR="00FA5B66">
          <w:rPr>
            <w:noProof/>
            <w:webHidden/>
          </w:rPr>
          <w:fldChar w:fldCharType="begin"/>
        </w:r>
        <w:r w:rsidR="00FA5B66">
          <w:rPr>
            <w:noProof/>
            <w:webHidden/>
          </w:rPr>
          <w:instrText xml:space="preserve"> PAGEREF _Toc207207322 \h </w:instrText>
        </w:r>
        <w:r w:rsidR="00FA5B66">
          <w:rPr>
            <w:noProof/>
            <w:webHidden/>
          </w:rPr>
        </w:r>
        <w:r w:rsidR="00FA5B66">
          <w:rPr>
            <w:noProof/>
            <w:webHidden/>
          </w:rPr>
          <w:fldChar w:fldCharType="separate"/>
        </w:r>
        <w:r w:rsidR="00FA5B66">
          <w:rPr>
            <w:noProof/>
            <w:webHidden/>
          </w:rPr>
          <w:t>3</w:t>
        </w:r>
        <w:r w:rsidR="00FA5B66">
          <w:rPr>
            <w:noProof/>
            <w:webHidden/>
          </w:rPr>
          <w:fldChar w:fldCharType="end"/>
        </w:r>
      </w:hyperlink>
    </w:p>
    <w:p w14:paraId="5E293D40" w14:textId="1A89B670"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23" w:history="1">
        <w:r w:rsidR="00FA5B66" w:rsidRPr="00BF079C">
          <w:rPr>
            <w:rStyle w:val="Hyperlink"/>
            <w:noProof/>
          </w:rPr>
          <w:t>4.</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Voluntary contributions</w:t>
        </w:r>
        <w:r w:rsidR="00FA5B66">
          <w:rPr>
            <w:noProof/>
            <w:webHidden/>
          </w:rPr>
          <w:tab/>
        </w:r>
        <w:r w:rsidR="00FA5B66">
          <w:rPr>
            <w:noProof/>
            <w:webHidden/>
          </w:rPr>
          <w:fldChar w:fldCharType="begin"/>
        </w:r>
        <w:r w:rsidR="00FA5B66">
          <w:rPr>
            <w:noProof/>
            <w:webHidden/>
          </w:rPr>
          <w:instrText xml:space="preserve"> PAGEREF _Toc207207323 \h </w:instrText>
        </w:r>
        <w:r w:rsidR="00FA5B66">
          <w:rPr>
            <w:noProof/>
            <w:webHidden/>
          </w:rPr>
        </w:r>
        <w:r w:rsidR="00FA5B66">
          <w:rPr>
            <w:noProof/>
            <w:webHidden/>
          </w:rPr>
          <w:fldChar w:fldCharType="separate"/>
        </w:r>
        <w:r w:rsidR="00FA5B66">
          <w:rPr>
            <w:noProof/>
            <w:webHidden/>
          </w:rPr>
          <w:t>3</w:t>
        </w:r>
        <w:r w:rsidR="00FA5B66">
          <w:rPr>
            <w:noProof/>
            <w:webHidden/>
          </w:rPr>
          <w:fldChar w:fldCharType="end"/>
        </w:r>
      </w:hyperlink>
    </w:p>
    <w:p w14:paraId="6F1FA480" w14:textId="23C2AB7F"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24" w:history="1">
        <w:r w:rsidR="00FA5B66" w:rsidRPr="00BF079C">
          <w:rPr>
            <w:rStyle w:val="Hyperlink"/>
            <w:noProof/>
          </w:rPr>
          <w:t>5.</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When charges will be made</w:t>
        </w:r>
        <w:r w:rsidR="00FA5B66">
          <w:rPr>
            <w:noProof/>
            <w:webHidden/>
          </w:rPr>
          <w:tab/>
        </w:r>
        <w:r w:rsidR="00FA5B66">
          <w:rPr>
            <w:noProof/>
            <w:webHidden/>
          </w:rPr>
          <w:fldChar w:fldCharType="begin"/>
        </w:r>
        <w:r w:rsidR="00FA5B66">
          <w:rPr>
            <w:noProof/>
            <w:webHidden/>
          </w:rPr>
          <w:instrText xml:space="preserve"> PAGEREF _Toc207207324 \h </w:instrText>
        </w:r>
        <w:r w:rsidR="00FA5B66">
          <w:rPr>
            <w:noProof/>
            <w:webHidden/>
          </w:rPr>
        </w:r>
        <w:r w:rsidR="00FA5B66">
          <w:rPr>
            <w:noProof/>
            <w:webHidden/>
          </w:rPr>
          <w:fldChar w:fldCharType="separate"/>
        </w:r>
        <w:r w:rsidR="00FA5B66">
          <w:rPr>
            <w:noProof/>
            <w:webHidden/>
          </w:rPr>
          <w:t>3</w:t>
        </w:r>
        <w:r w:rsidR="00FA5B66">
          <w:rPr>
            <w:noProof/>
            <w:webHidden/>
          </w:rPr>
          <w:fldChar w:fldCharType="end"/>
        </w:r>
      </w:hyperlink>
    </w:p>
    <w:p w14:paraId="2BF6C40D" w14:textId="0FB4E5FB"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5" w:history="1">
        <w:r w:rsidR="00FA5B66" w:rsidRPr="00BF079C">
          <w:rPr>
            <w:rStyle w:val="Hyperlink"/>
            <w:noProof/>
          </w:rPr>
          <w:t>5.1</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Optional extras</w:t>
        </w:r>
        <w:r w:rsidR="00FA5B66">
          <w:rPr>
            <w:noProof/>
            <w:webHidden/>
          </w:rPr>
          <w:tab/>
        </w:r>
        <w:r w:rsidR="00FA5B66">
          <w:rPr>
            <w:noProof/>
            <w:webHidden/>
          </w:rPr>
          <w:fldChar w:fldCharType="begin"/>
        </w:r>
        <w:r w:rsidR="00FA5B66">
          <w:rPr>
            <w:noProof/>
            <w:webHidden/>
          </w:rPr>
          <w:instrText xml:space="preserve"> PAGEREF _Toc207207325 \h </w:instrText>
        </w:r>
        <w:r w:rsidR="00FA5B66">
          <w:rPr>
            <w:noProof/>
            <w:webHidden/>
          </w:rPr>
        </w:r>
        <w:r w:rsidR="00FA5B66">
          <w:rPr>
            <w:noProof/>
            <w:webHidden/>
          </w:rPr>
          <w:fldChar w:fldCharType="separate"/>
        </w:r>
        <w:r w:rsidR="00FA5B66">
          <w:rPr>
            <w:noProof/>
            <w:webHidden/>
          </w:rPr>
          <w:t>4</w:t>
        </w:r>
        <w:r w:rsidR="00FA5B66">
          <w:rPr>
            <w:noProof/>
            <w:webHidden/>
          </w:rPr>
          <w:fldChar w:fldCharType="end"/>
        </w:r>
      </w:hyperlink>
    </w:p>
    <w:p w14:paraId="34CC02CF" w14:textId="342EE1FF"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6" w:history="1">
        <w:r w:rsidR="00FA5B66" w:rsidRPr="00BF079C">
          <w:rPr>
            <w:rStyle w:val="Hyperlink"/>
            <w:noProof/>
          </w:rPr>
          <w:t>5.2</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Music tuition</w:t>
        </w:r>
        <w:r w:rsidR="00FA5B66">
          <w:rPr>
            <w:noProof/>
            <w:webHidden/>
          </w:rPr>
          <w:tab/>
        </w:r>
        <w:r w:rsidR="00FA5B66">
          <w:rPr>
            <w:noProof/>
            <w:webHidden/>
          </w:rPr>
          <w:fldChar w:fldCharType="begin"/>
        </w:r>
        <w:r w:rsidR="00FA5B66">
          <w:rPr>
            <w:noProof/>
            <w:webHidden/>
          </w:rPr>
          <w:instrText xml:space="preserve"> PAGEREF _Toc207207326 \h </w:instrText>
        </w:r>
        <w:r w:rsidR="00FA5B66">
          <w:rPr>
            <w:noProof/>
            <w:webHidden/>
          </w:rPr>
        </w:r>
        <w:r w:rsidR="00FA5B66">
          <w:rPr>
            <w:noProof/>
            <w:webHidden/>
          </w:rPr>
          <w:fldChar w:fldCharType="separate"/>
        </w:r>
        <w:r w:rsidR="00FA5B66">
          <w:rPr>
            <w:noProof/>
            <w:webHidden/>
          </w:rPr>
          <w:t>4</w:t>
        </w:r>
        <w:r w:rsidR="00FA5B66">
          <w:rPr>
            <w:noProof/>
            <w:webHidden/>
          </w:rPr>
          <w:fldChar w:fldCharType="end"/>
        </w:r>
      </w:hyperlink>
    </w:p>
    <w:p w14:paraId="1194A21C" w14:textId="01377E31"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7" w:history="1">
        <w:r w:rsidR="00FA5B66" w:rsidRPr="00BF079C">
          <w:rPr>
            <w:rStyle w:val="Hyperlink"/>
            <w:noProof/>
          </w:rPr>
          <w:t>5.3</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School meals</w:t>
        </w:r>
        <w:r w:rsidR="00FA5B66">
          <w:rPr>
            <w:noProof/>
            <w:webHidden/>
          </w:rPr>
          <w:tab/>
        </w:r>
        <w:r w:rsidR="00FA5B66">
          <w:rPr>
            <w:noProof/>
            <w:webHidden/>
          </w:rPr>
          <w:fldChar w:fldCharType="begin"/>
        </w:r>
        <w:r w:rsidR="00FA5B66">
          <w:rPr>
            <w:noProof/>
            <w:webHidden/>
          </w:rPr>
          <w:instrText xml:space="preserve"> PAGEREF _Toc207207327 \h </w:instrText>
        </w:r>
        <w:r w:rsidR="00FA5B66">
          <w:rPr>
            <w:noProof/>
            <w:webHidden/>
          </w:rPr>
        </w:r>
        <w:r w:rsidR="00FA5B66">
          <w:rPr>
            <w:noProof/>
            <w:webHidden/>
          </w:rPr>
          <w:fldChar w:fldCharType="separate"/>
        </w:r>
        <w:r w:rsidR="00FA5B66">
          <w:rPr>
            <w:noProof/>
            <w:webHidden/>
          </w:rPr>
          <w:t>4</w:t>
        </w:r>
        <w:r w:rsidR="00FA5B66">
          <w:rPr>
            <w:noProof/>
            <w:webHidden/>
          </w:rPr>
          <w:fldChar w:fldCharType="end"/>
        </w:r>
      </w:hyperlink>
    </w:p>
    <w:p w14:paraId="0E1BB6A9" w14:textId="58D5EB42"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8" w:history="1">
        <w:r w:rsidR="00FA5B66" w:rsidRPr="00BF079C">
          <w:rPr>
            <w:rStyle w:val="Hyperlink"/>
            <w:noProof/>
          </w:rPr>
          <w:t>5.4</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School milk scheme</w:t>
        </w:r>
        <w:r w:rsidR="00FA5B66">
          <w:rPr>
            <w:noProof/>
            <w:webHidden/>
          </w:rPr>
          <w:tab/>
        </w:r>
        <w:r w:rsidR="00FA5B66">
          <w:rPr>
            <w:noProof/>
            <w:webHidden/>
          </w:rPr>
          <w:fldChar w:fldCharType="begin"/>
        </w:r>
        <w:r w:rsidR="00FA5B66">
          <w:rPr>
            <w:noProof/>
            <w:webHidden/>
          </w:rPr>
          <w:instrText xml:space="preserve"> PAGEREF _Toc207207328 \h </w:instrText>
        </w:r>
        <w:r w:rsidR="00FA5B66">
          <w:rPr>
            <w:noProof/>
            <w:webHidden/>
          </w:rPr>
        </w:r>
        <w:r w:rsidR="00FA5B66">
          <w:rPr>
            <w:noProof/>
            <w:webHidden/>
          </w:rPr>
          <w:fldChar w:fldCharType="separate"/>
        </w:r>
        <w:r w:rsidR="00FA5B66">
          <w:rPr>
            <w:noProof/>
            <w:webHidden/>
          </w:rPr>
          <w:t>5</w:t>
        </w:r>
        <w:r w:rsidR="00FA5B66">
          <w:rPr>
            <w:noProof/>
            <w:webHidden/>
          </w:rPr>
          <w:fldChar w:fldCharType="end"/>
        </w:r>
      </w:hyperlink>
    </w:p>
    <w:p w14:paraId="583B247F" w14:textId="59584869"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29" w:history="1">
        <w:r w:rsidR="00FA5B66" w:rsidRPr="00BF079C">
          <w:rPr>
            <w:rStyle w:val="Hyperlink"/>
            <w:noProof/>
          </w:rPr>
          <w:t>5.5</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Before and/or after school care</w:t>
        </w:r>
        <w:r w:rsidR="00FA5B66">
          <w:rPr>
            <w:noProof/>
            <w:webHidden/>
          </w:rPr>
          <w:tab/>
        </w:r>
        <w:r w:rsidR="00FA5B66">
          <w:rPr>
            <w:noProof/>
            <w:webHidden/>
          </w:rPr>
          <w:fldChar w:fldCharType="begin"/>
        </w:r>
        <w:r w:rsidR="00FA5B66">
          <w:rPr>
            <w:noProof/>
            <w:webHidden/>
          </w:rPr>
          <w:instrText xml:space="preserve"> PAGEREF _Toc207207329 \h </w:instrText>
        </w:r>
        <w:r w:rsidR="00FA5B66">
          <w:rPr>
            <w:noProof/>
            <w:webHidden/>
          </w:rPr>
        </w:r>
        <w:r w:rsidR="00FA5B66">
          <w:rPr>
            <w:noProof/>
            <w:webHidden/>
          </w:rPr>
          <w:fldChar w:fldCharType="separate"/>
        </w:r>
        <w:r w:rsidR="00FA5B66">
          <w:rPr>
            <w:noProof/>
            <w:webHidden/>
          </w:rPr>
          <w:t>6</w:t>
        </w:r>
        <w:r w:rsidR="00FA5B66">
          <w:rPr>
            <w:noProof/>
            <w:webHidden/>
          </w:rPr>
          <w:fldChar w:fldCharType="end"/>
        </w:r>
      </w:hyperlink>
    </w:p>
    <w:p w14:paraId="6FF3F154" w14:textId="40B2011F"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30" w:history="1">
        <w:r w:rsidR="00FA5B66" w:rsidRPr="00BF079C">
          <w:rPr>
            <w:rStyle w:val="Hyperlink"/>
            <w:noProof/>
          </w:rPr>
          <w:t>5.6</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Certain early years provision</w:t>
        </w:r>
        <w:r w:rsidR="00FA5B66">
          <w:rPr>
            <w:noProof/>
            <w:webHidden/>
          </w:rPr>
          <w:tab/>
        </w:r>
        <w:r w:rsidR="00FA5B66">
          <w:rPr>
            <w:noProof/>
            <w:webHidden/>
          </w:rPr>
          <w:fldChar w:fldCharType="begin"/>
        </w:r>
        <w:r w:rsidR="00FA5B66">
          <w:rPr>
            <w:noProof/>
            <w:webHidden/>
          </w:rPr>
          <w:instrText xml:space="preserve"> PAGEREF _Toc207207330 \h </w:instrText>
        </w:r>
        <w:r w:rsidR="00FA5B66">
          <w:rPr>
            <w:noProof/>
            <w:webHidden/>
          </w:rPr>
        </w:r>
        <w:r w:rsidR="00FA5B66">
          <w:rPr>
            <w:noProof/>
            <w:webHidden/>
          </w:rPr>
          <w:fldChar w:fldCharType="separate"/>
        </w:r>
        <w:r w:rsidR="00FA5B66">
          <w:rPr>
            <w:noProof/>
            <w:webHidden/>
          </w:rPr>
          <w:t>6</w:t>
        </w:r>
        <w:r w:rsidR="00FA5B66">
          <w:rPr>
            <w:noProof/>
            <w:webHidden/>
          </w:rPr>
          <w:fldChar w:fldCharType="end"/>
        </w:r>
      </w:hyperlink>
    </w:p>
    <w:p w14:paraId="7C7E1182" w14:textId="7DBA4F24"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31" w:history="1">
        <w:r w:rsidR="00FA5B66" w:rsidRPr="00BF079C">
          <w:rPr>
            <w:rStyle w:val="Hyperlink"/>
            <w:noProof/>
          </w:rPr>
          <w:t>5.7</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Damage to property and breakages</w:t>
        </w:r>
        <w:r w:rsidR="00FA5B66">
          <w:rPr>
            <w:noProof/>
            <w:webHidden/>
          </w:rPr>
          <w:tab/>
        </w:r>
        <w:r w:rsidR="00FA5B66">
          <w:rPr>
            <w:noProof/>
            <w:webHidden/>
          </w:rPr>
          <w:fldChar w:fldCharType="begin"/>
        </w:r>
        <w:r w:rsidR="00FA5B66">
          <w:rPr>
            <w:noProof/>
            <w:webHidden/>
          </w:rPr>
          <w:instrText xml:space="preserve"> PAGEREF _Toc207207331 \h </w:instrText>
        </w:r>
        <w:r w:rsidR="00FA5B66">
          <w:rPr>
            <w:noProof/>
            <w:webHidden/>
          </w:rPr>
        </w:r>
        <w:r w:rsidR="00FA5B66">
          <w:rPr>
            <w:noProof/>
            <w:webHidden/>
          </w:rPr>
          <w:fldChar w:fldCharType="separate"/>
        </w:r>
        <w:r w:rsidR="00FA5B66">
          <w:rPr>
            <w:noProof/>
            <w:webHidden/>
          </w:rPr>
          <w:t>6</w:t>
        </w:r>
        <w:r w:rsidR="00FA5B66">
          <w:rPr>
            <w:noProof/>
            <w:webHidden/>
          </w:rPr>
          <w:fldChar w:fldCharType="end"/>
        </w:r>
      </w:hyperlink>
    </w:p>
    <w:p w14:paraId="0B729AF2" w14:textId="603FB540"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32" w:history="1">
        <w:r w:rsidR="00FA5B66" w:rsidRPr="00BF079C">
          <w:rPr>
            <w:rStyle w:val="Hyperlink"/>
            <w:noProof/>
          </w:rPr>
          <w:t>5.8</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Boarding charges</w:t>
        </w:r>
        <w:r w:rsidR="00FA5B66">
          <w:rPr>
            <w:noProof/>
            <w:webHidden/>
          </w:rPr>
          <w:tab/>
        </w:r>
        <w:r w:rsidR="00FA5B66">
          <w:rPr>
            <w:noProof/>
            <w:webHidden/>
          </w:rPr>
          <w:fldChar w:fldCharType="begin"/>
        </w:r>
        <w:r w:rsidR="00FA5B66">
          <w:rPr>
            <w:noProof/>
            <w:webHidden/>
          </w:rPr>
          <w:instrText xml:space="preserve"> PAGEREF _Toc207207332 \h </w:instrText>
        </w:r>
        <w:r w:rsidR="00FA5B66">
          <w:rPr>
            <w:noProof/>
            <w:webHidden/>
          </w:rPr>
        </w:r>
        <w:r w:rsidR="00FA5B66">
          <w:rPr>
            <w:noProof/>
            <w:webHidden/>
          </w:rPr>
          <w:fldChar w:fldCharType="separate"/>
        </w:r>
        <w:r w:rsidR="00FA5B66">
          <w:rPr>
            <w:noProof/>
            <w:webHidden/>
          </w:rPr>
          <w:t>6</w:t>
        </w:r>
        <w:r w:rsidR="00FA5B66">
          <w:rPr>
            <w:noProof/>
            <w:webHidden/>
          </w:rPr>
          <w:fldChar w:fldCharType="end"/>
        </w:r>
      </w:hyperlink>
    </w:p>
    <w:p w14:paraId="46AEECFC" w14:textId="6DA062A5"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33" w:history="1">
        <w:r w:rsidR="00FA5B66" w:rsidRPr="00BF079C">
          <w:rPr>
            <w:rStyle w:val="Hyperlink"/>
            <w:noProof/>
          </w:rPr>
          <w:t>6.</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Calculating charges and remission</w:t>
        </w:r>
        <w:r w:rsidR="00FA5B66">
          <w:rPr>
            <w:noProof/>
            <w:webHidden/>
          </w:rPr>
          <w:tab/>
        </w:r>
        <w:r w:rsidR="00FA5B66">
          <w:rPr>
            <w:noProof/>
            <w:webHidden/>
          </w:rPr>
          <w:fldChar w:fldCharType="begin"/>
        </w:r>
        <w:r w:rsidR="00FA5B66">
          <w:rPr>
            <w:noProof/>
            <w:webHidden/>
          </w:rPr>
          <w:instrText xml:space="preserve"> PAGEREF _Toc207207333 \h </w:instrText>
        </w:r>
        <w:r w:rsidR="00FA5B66">
          <w:rPr>
            <w:noProof/>
            <w:webHidden/>
          </w:rPr>
        </w:r>
        <w:r w:rsidR="00FA5B66">
          <w:rPr>
            <w:noProof/>
            <w:webHidden/>
          </w:rPr>
          <w:fldChar w:fldCharType="separate"/>
        </w:r>
        <w:r w:rsidR="00FA5B66">
          <w:rPr>
            <w:noProof/>
            <w:webHidden/>
          </w:rPr>
          <w:t>7</w:t>
        </w:r>
        <w:r w:rsidR="00FA5B66">
          <w:rPr>
            <w:noProof/>
            <w:webHidden/>
          </w:rPr>
          <w:fldChar w:fldCharType="end"/>
        </w:r>
      </w:hyperlink>
    </w:p>
    <w:p w14:paraId="3FC66CCB" w14:textId="27FDBFF8"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34" w:history="1">
        <w:r w:rsidR="00FA5B66" w:rsidRPr="00BF079C">
          <w:rPr>
            <w:rStyle w:val="Hyperlink"/>
            <w:noProof/>
          </w:rPr>
          <w:t>6.1</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Non-residential activities</w:t>
        </w:r>
        <w:r w:rsidR="00FA5B66">
          <w:rPr>
            <w:noProof/>
            <w:webHidden/>
          </w:rPr>
          <w:tab/>
        </w:r>
        <w:r w:rsidR="00FA5B66">
          <w:rPr>
            <w:noProof/>
            <w:webHidden/>
          </w:rPr>
          <w:fldChar w:fldCharType="begin"/>
        </w:r>
        <w:r w:rsidR="00FA5B66">
          <w:rPr>
            <w:noProof/>
            <w:webHidden/>
          </w:rPr>
          <w:instrText xml:space="preserve"> PAGEREF _Toc207207334 \h </w:instrText>
        </w:r>
        <w:r w:rsidR="00FA5B66">
          <w:rPr>
            <w:noProof/>
            <w:webHidden/>
          </w:rPr>
        </w:r>
        <w:r w:rsidR="00FA5B66">
          <w:rPr>
            <w:noProof/>
            <w:webHidden/>
          </w:rPr>
          <w:fldChar w:fldCharType="separate"/>
        </w:r>
        <w:r w:rsidR="00FA5B66">
          <w:rPr>
            <w:noProof/>
            <w:webHidden/>
          </w:rPr>
          <w:t>7</w:t>
        </w:r>
        <w:r w:rsidR="00FA5B66">
          <w:rPr>
            <w:noProof/>
            <w:webHidden/>
          </w:rPr>
          <w:fldChar w:fldCharType="end"/>
        </w:r>
      </w:hyperlink>
    </w:p>
    <w:p w14:paraId="3A487B24" w14:textId="2487A1F5" w:rsidR="00FA5B66" w:rsidRDefault="00C55EDF">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7207335" w:history="1">
        <w:r w:rsidR="00FA5B66" w:rsidRPr="00BF079C">
          <w:rPr>
            <w:rStyle w:val="Hyperlink"/>
            <w:noProof/>
          </w:rPr>
          <w:t>6.2</w:t>
        </w:r>
        <w:r w:rsidR="00FA5B66">
          <w:rPr>
            <w:rFonts w:asciiTheme="minorHAnsi" w:eastAsiaTheme="minorEastAsia" w:hAnsiTheme="minorHAnsi" w:cstheme="minorBidi"/>
            <w:noProof/>
            <w:kern w:val="2"/>
            <w:sz w:val="24"/>
            <w:szCs w:val="24"/>
            <w14:ligatures w14:val="standardContextual"/>
          </w:rPr>
          <w:tab/>
        </w:r>
        <w:r w:rsidR="00FA5B66" w:rsidRPr="00BF079C">
          <w:rPr>
            <w:rStyle w:val="Hyperlink"/>
            <w:noProof/>
          </w:rPr>
          <w:t>Residential activities</w:t>
        </w:r>
        <w:r w:rsidR="00FA5B66">
          <w:rPr>
            <w:noProof/>
            <w:webHidden/>
          </w:rPr>
          <w:tab/>
        </w:r>
        <w:r w:rsidR="00FA5B66">
          <w:rPr>
            <w:noProof/>
            <w:webHidden/>
          </w:rPr>
          <w:fldChar w:fldCharType="begin"/>
        </w:r>
        <w:r w:rsidR="00FA5B66">
          <w:rPr>
            <w:noProof/>
            <w:webHidden/>
          </w:rPr>
          <w:instrText xml:space="preserve"> PAGEREF _Toc207207335 \h </w:instrText>
        </w:r>
        <w:r w:rsidR="00FA5B66">
          <w:rPr>
            <w:noProof/>
            <w:webHidden/>
          </w:rPr>
        </w:r>
        <w:r w:rsidR="00FA5B66">
          <w:rPr>
            <w:noProof/>
            <w:webHidden/>
          </w:rPr>
          <w:fldChar w:fldCharType="separate"/>
        </w:r>
        <w:r w:rsidR="00FA5B66">
          <w:rPr>
            <w:noProof/>
            <w:webHidden/>
          </w:rPr>
          <w:t>7</w:t>
        </w:r>
        <w:r w:rsidR="00FA5B66">
          <w:rPr>
            <w:noProof/>
            <w:webHidden/>
          </w:rPr>
          <w:fldChar w:fldCharType="end"/>
        </w:r>
      </w:hyperlink>
    </w:p>
    <w:p w14:paraId="09A8F44A" w14:textId="43FAAAE5"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36" w:history="1">
        <w:r w:rsidR="00FA5B66" w:rsidRPr="00BF079C">
          <w:rPr>
            <w:rStyle w:val="Hyperlink"/>
            <w:noProof/>
          </w:rPr>
          <w:t>7.</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Debt recovery</w:t>
        </w:r>
        <w:r w:rsidR="00FA5B66">
          <w:rPr>
            <w:noProof/>
            <w:webHidden/>
          </w:rPr>
          <w:tab/>
        </w:r>
        <w:r w:rsidR="00FA5B66">
          <w:rPr>
            <w:noProof/>
            <w:webHidden/>
          </w:rPr>
          <w:fldChar w:fldCharType="begin"/>
        </w:r>
        <w:r w:rsidR="00FA5B66">
          <w:rPr>
            <w:noProof/>
            <w:webHidden/>
          </w:rPr>
          <w:instrText xml:space="preserve"> PAGEREF _Toc207207336 \h </w:instrText>
        </w:r>
        <w:r w:rsidR="00FA5B66">
          <w:rPr>
            <w:noProof/>
            <w:webHidden/>
          </w:rPr>
        </w:r>
        <w:r w:rsidR="00FA5B66">
          <w:rPr>
            <w:noProof/>
            <w:webHidden/>
          </w:rPr>
          <w:fldChar w:fldCharType="separate"/>
        </w:r>
        <w:r w:rsidR="00FA5B66">
          <w:rPr>
            <w:noProof/>
            <w:webHidden/>
          </w:rPr>
          <w:t>8</w:t>
        </w:r>
        <w:r w:rsidR="00FA5B66">
          <w:rPr>
            <w:noProof/>
            <w:webHidden/>
          </w:rPr>
          <w:fldChar w:fldCharType="end"/>
        </w:r>
      </w:hyperlink>
    </w:p>
    <w:p w14:paraId="31B0770D" w14:textId="410992E6" w:rsidR="00FA5B66" w:rsidRDefault="00C55EDF">
      <w:pPr>
        <w:pStyle w:val="TOC1"/>
        <w:rPr>
          <w:rFonts w:asciiTheme="minorHAnsi" w:eastAsiaTheme="minorEastAsia" w:hAnsiTheme="minorHAnsi" w:cstheme="minorBidi"/>
          <w:b w:val="0"/>
          <w:noProof/>
          <w:kern w:val="2"/>
          <w:szCs w:val="24"/>
          <w14:ligatures w14:val="standardContextual"/>
        </w:rPr>
      </w:pPr>
      <w:hyperlink w:anchor="_Toc207207337" w:history="1">
        <w:r w:rsidR="00FA5B66" w:rsidRPr="00BF079C">
          <w:rPr>
            <w:rStyle w:val="Hyperlink"/>
            <w:noProof/>
          </w:rPr>
          <w:t>8.</w:t>
        </w:r>
        <w:r w:rsidR="00FA5B66">
          <w:rPr>
            <w:rFonts w:asciiTheme="minorHAnsi" w:eastAsiaTheme="minorEastAsia" w:hAnsiTheme="minorHAnsi" w:cstheme="minorBidi"/>
            <w:b w:val="0"/>
            <w:noProof/>
            <w:kern w:val="2"/>
            <w:szCs w:val="24"/>
            <w14:ligatures w14:val="standardContextual"/>
          </w:rPr>
          <w:tab/>
        </w:r>
        <w:r w:rsidR="00FA5B66" w:rsidRPr="00BF079C">
          <w:rPr>
            <w:rStyle w:val="Hyperlink"/>
            <w:noProof/>
          </w:rPr>
          <w:t>Arrangements for monitoring and evaluation</w:t>
        </w:r>
        <w:r w:rsidR="00FA5B66">
          <w:rPr>
            <w:noProof/>
            <w:webHidden/>
          </w:rPr>
          <w:tab/>
        </w:r>
        <w:r w:rsidR="00FA5B66">
          <w:rPr>
            <w:noProof/>
            <w:webHidden/>
          </w:rPr>
          <w:fldChar w:fldCharType="begin"/>
        </w:r>
        <w:r w:rsidR="00FA5B66">
          <w:rPr>
            <w:noProof/>
            <w:webHidden/>
          </w:rPr>
          <w:instrText xml:space="preserve"> PAGEREF _Toc207207337 \h </w:instrText>
        </w:r>
        <w:r w:rsidR="00FA5B66">
          <w:rPr>
            <w:noProof/>
            <w:webHidden/>
          </w:rPr>
        </w:r>
        <w:r w:rsidR="00FA5B66">
          <w:rPr>
            <w:noProof/>
            <w:webHidden/>
          </w:rPr>
          <w:fldChar w:fldCharType="separate"/>
        </w:r>
        <w:r w:rsidR="00FA5B66">
          <w:rPr>
            <w:noProof/>
            <w:webHidden/>
          </w:rPr>
          <w:t>8</w:t>
        </w:r>
        <w:r w:rsidR="00FA5B66">
          <w:rPr>
            <w:noProof/>
            <w:webHidden/>
          </w:rPr>
          <w:fldChar w:fldCharType="end"/>
        </w:r>
      </w:hyperlink>
    </w:p>
    <w:p w14:paraId="42A8432E" w14:textId="59D40217" w:rsidR="00303822" w:rsidRPr="007F2D51" w:rsidRDefault="00B36F8E" w:rsidP="003153C1">
      <w:pPr>
        <w:pStyle w:val="TOC3"/>
      </w:pPr>
      <w:r>
        <w:rPr>
          <w:noProof w:val="0"/>
          <w:sz w:val="22"/>
          <w:szCs w:val="22"/>
        </w:rPr>
        <w:fldChar w:fldCharType="end"/>
      </w:r>
    </w:p>
    <w:p w14:paraId="4C2624FC" w14:textId="77777777" w:rsidR="00303822" w:rsidRPr="007F2D51" w:rsidRDefault="00303822" w:rsidP="00303822">
      <w:pPr>
        <w:sectPr w:rsidR="00303822" w:rsidRPr="007F2D51" w:rsidSect="001B0E1A">
          <w:pgSz w:w="11906" w:h="16838"/>
          <w:pgMar w:top="851" w:right="851" w:bottom="851" w:left="851" w:header="567" w:footer="567" w:gutter="0"/>
          <w:cols w:space="708"/>
          <w:docGrid w:linePitch="360"/>
        </w:sectPr>
      </w:pPr>
    </w:p>
    <w:p w14:paraId="6FEE6CE2" w14:textId="1F5B7214" w:rsidR="00555591" w:rsidRDefault="0009388F" w:rsidP="00462652">
      <w:pPr>
        <w:pStyle w:val="Heading1"/>
      </w:pPr>
      <w:bookmarkStart w:id="5" w:name="_Introduction"/>
      <w:bookmarkStart w:id="6" w:name="_Toc207207310"/>
      <w:bookmarkEnd w:id="4"/>
      <w:bookmarkEnd w:id="5"/>
      <w:r>
        <w:lastRenderedPageBreak/>
        <w:t xml:space="preserve">Policy </w:t>
      </w:r>
      <w:r w:rsidR="00B36F8E">
        <w:t>s</w:t>
      </w:r>
      <w:r w:rsidR="0063018D">
        <w:t>cope</w:t>
      </w:r>
      <w:bookmarkEnd w:id="6"/>
    </w:p>
    <w:p w14:paraId="632F976D" w14:textId="7B7FA27A" w:rsidR="00A456FF" w:rsidRDefault="00751A82" w:rsidP="0063018D">
      <w:r>
        <w:t xml:space="preserve">Sections 449 to 462 of </w:t>
      </w:r>
      <w:r w:rsidR="0063018D">
        <w:t xml:space="preserve">the </w:t>
      </w:r>
      <w:hyperlink r:id="rId17" w:history="1">
        <w:r w:rsidR="002B73F3">
          <w:rPr>
            <w:rStyle w:val="Hyperlink"/>
          </w:rPr>
          <w:t>Education Act 1996 (legislation.gov.uk)</w:t>
        </w:r>
      </w:hyperlink>
      <w:r w:rsidR="002B73F3">
        <w:t xml:space="preserve"> </w:t>
      </w:r>
      <w:r w:rsidR="003B446F">
        <w:t xml:space="preserve">and </w:t>
      </w:r>
      <w:hyperlink r:id="rId18" w:history="1">
        <w:r w:rsidR="003B446F">
          <w:rPr>
            <w:rStyle w:val="Hyperlink"/>
          </w:rPr>
          <w:t>The Education (School Sessions and Charges and Remissions Policies) (Information) (England) Regulations 1999 (legislation.gov.uk)</w:t>
        </w:r>
      </w:hyperlink>
      <w:r w:rsidR="003B446F">
        <w:t xml:space="preserve"> </w:t>
      </w:r>
      <w:r>
        <w:t xml:space="preserve">set out the law on </w:t>
      </w:r>
      <w:r w:rsidR="0063018D">
        <w:t xml:space="preserve">charging </w:t>
      </w:r>
      <w:r>
        <w:t xml:space="preserve">and remissions </w:t>
      </w:r>
      <w:r w:rsidR="0063018D">
        <w:t>for school activities in England</w:t>
      </w:r>
      <w:r w:rsidR="00ED7960">
        <w:t xml:space="preserve"> and require schools to have a </w:t>
      </w:r>
      <w:r w:rsidR="003153C1">
        <w:t>P</w:t>
      </w:r>
      <w:r w:rsidR="00ED7960">
        <w:t>olicy on charging</w:t>
      </w:r>
      <w:r w:rsidR="0063018D">
        <w:t xml:space="preserve">. </w:t>
      </w:r>
      <w:r w:rsidR="002B73F3">
        <w:t xml:space="preserve"> </w:t>
      </w:r>
    </w:p>
    <w:bookmarkStart w:id="7" w:name="_Hlk214362631"/>
    <w:p w14:paraId="79055444" w14:textId="3DE4AB7D" w:rsidR="00A456FF" w:rsidRPr="007F2DD1" w:rsidRDefault="00A456FF" w:rsidP="0063018D">
      <w:r w:rsidRPr="007F2DD1">
        <w:fldChar w:fldCharType="begin"/>
      </w:r>
      <w:r w:rsidRPr="007F2DD1">
        <w:instrText>HYPERLINK "https://www.legislation.gov.uk/uksi/2012/962/made"</w:instrText>
      </w:r>
      <w:r w:rsidRPr="007F2DD1">
        <w:fldChar w:fldCharType="separate"/>
      </w:r>
      <w:r w:rsidRPr="007F2DD1">
        <w:rPr>
          <w:rStyle w:val="Hyperlink"/>
        </w:rPr>
        <w:t>The Education (Charges for Early Years Provision) Regulations 2012 (legislation.gov.uk)</w:t>
      </w:r>
      <w:r w:rsidRPr="007F2DD1">
        <w:fldChar w:fldCharType="end"/>
      </w:r>
      <w:r w:rsidRPr="007F2DD1">
        <w:t xml:space="preserve"> </w:t>
      </w:r>
      <w:r w:rsidR="00766EB8" w:rsidRPr="007F2DD1">
        <w:t>sets out</w:t>
      </w:r>
      <w:r w:rsidRPr="007F2DD1">
        <w:t xml:space="preserve"> when charges can be made for some early years provision</w:t>
      </w:r>
      <w:r w:rsidR="005236FE" w:rsidRPr="007F2DD1">
        <w:t xml:space="preserve"> </w:t>
      </w:r>
      <w:r w:rsidR="006243C4" w:rsidRPr="007F2DD1">
        <w:t xml:space="preserve">and </w:t>
      </w:r>
      <w:hyperlink r:id="rId19" w:history="1">
        <w:r w:rsidR="00FA5B66" w:rsidRPr="007F2DD1">
          <w:rPr>
            <w:rStyle w:val="Hyperlink"/>
          </w:rPr>
          <w:t xml:space="preserve">Further updates from the DfE regarding the revised charging guidance LA FAQs </w:t>
        </w:r>
      </w:hyperlink>
      <w:r w:rsidR="006243C4" w:rsidRPr="007F2DD1">
        <w:t xml:space="preserve"> explains the 2025 changes in statutory guidance about these charges</w:t>
      </w:r>
      <w:r w:rsidR="00692F89" w:rsidRPr="007F2DD1">
        <w:t xml:space="preserve"> as a result of the implementation of </w:t>
      </w:r>
      <w:hyperlink r:id="rId20" w:anchor="summary" w:history="1">
        <w:r w:rsidR="00692F89" w:rsidRPr="007F2DD1">
          <w:rPr>
            <w:rStyle w:val="Hyperlink"/>
          </w:rPr>
          <w:t>Early education and childcare - GOV.UK</w:t>
        </w:r>
      </w:hyperlink>
      <w:r w:rsidR="00692F89" w:rsidRPr="007F2DD1">
        <w:t xml:space="preserve"> duties on Local Authorities</w:t>
      </w:r>
      <w:r w:rsidR="006243C4" w:rsidRPr="007F2DD1">
        <w:t xml:space="preserve">. </w:t>
      </w:r>
    </w:p>
    <w:p w14:paraId="2A7D4E4D" w14:textId="268A5DC8" w:rsidR="002B73F3" w:rsidRPr="007F2DD1" w:rsidRDefault="002B73F3" w:rsidP="0063018D">
      <w:r w:rsidRPr="007F2DD1">
        <w:t xml:space="preserve">This </w:t>
      </w:r>
      <w:r w:rsidR="003153C1" w:rsidRPr="007F2DD1">
        <w:t>P</w:t>
      </w:r>
      <w:r w:rsidRPr="007F2DD1">
        <w:t>olicy is based on the law</w:t>
      </w:r>
      <w:r w:rsidR="00692F89" w:rsidRPr="007F2DD1">
        <w:t>, statutory guidance</w:t>
      </w:r>
      <w:r w:rsidRPr="007F2DD1">
        <w:t xml:space="preserve"> </w:t>
      </w:r>
      <w:r w:rsidR="00692F89" w:rsidRPr="007F2DD1">
        <w:t xml:space="preserve">if relevant, </w:t>
      </w:r>
      <w:r w:rsidRPr="007F2DD1">
        <w:t xml:space="preserve">and </w:t>
      </w:r>
      <w:r w:rsidR="00692F89" w:rsidRPr="007F2DD1">
        <w:t xml:space="preserve">the non-statutory </w:t>
      </w:r>
      <w:r w:rsidRPr="007F2DD1">
        <w:t xml:space="preserve">Department for Education (DfE) </w:t>
      </w:r>
      <w:bookmarkStart w:id="8" w:name="_Hlk144278801"/>
      <w:r w:rsidRPr="007F2DD1">
        <w:t xml:space="preserve">guidance </w:t>
      </w:r>
      <w:hyperlink r:id="rId21" w:history="1">
        <w:r w:rsidR="006243C4" w:rsidRPr="007F2DD1">
          <w:rPr>
            <w:rStyle w:val="Hyperlink"/>
          </w:rPr>
          <w:t>Charging for school activities - GOV.UK</w:t>
        </w:r>
      </w:hyperlink>
      <w:r w:rsidRPr="007F2DD1">
        <w:t>.</w:t>
      </w:r>
      <w:bookmarkEnd w:id="8"/>
      <w:bookmarkEnd w:id="7"/>
      <w:r w:rsidRPr="007F2DD1">
        <w:t xml:space="preserve">  </w:t>
      </w:r>
    </w:p>
    <w:p w14:paraId="0639B37F" w14:textId="7EFA6367" w:rsidR="001712BD" w:rsidRDefault="007F2DD1" w:rsidP="00D72DC7">
      <w:r w:rsidRPr="007F2DD1">
        <w:rPr>
          <w:color w:val="FF0000"/>
        </w:rPr>
        <w:t xml:space="preserve"> </w:t>
      </w:r>
      <w:r w:rsidR="00766EB8" w:rsidRPr="007F2DD1">
        <w:t>Section 21</w:t>
      </w:r>
      <w:r w:rsidR="00D72DC7" w:rsidRPr="007F2DD1">
        <w:t xml:space="preserve"> of the</w:t>
      </w:r>
      <w:r w:rsidR="00766EB8" w:rsidRPr="007F2DD1">
        <w:t xml:space="preserve"> </w:t>
      </w:r>
      <w:hyperlink r:id="rId22" w:history="1">
        <w:r w:rsidR="00766EB8" w:rsidRPr="007F2DD1">
          <w:rPr>
            <w:rStyle w:val="Hyperlink"/>
          </w:rPr>
          <w:t>Education Act 2002 (legislation.gov.uk)</w:t>
        </w:r>
      </w:hyperlink>
      <w:r w:rsidR="00766EB8" w:rsidRPr="007F2DD1">
        <w:t xml:space="preserve"> </w:t>
      </w:r>
      <w:r w:rsidR="00D72DC7" w:rsidRPr="007F2DD1">
        <w:t>gives</w:t>
      </w:r>
      <w:r w:rsidR="00766EB8" w:rsidRPr="007F2DD1">
        <w:t xml:space="preserve"> schools the power to provide c</w:t>
      </w:r>
      <w:r w:rsidR="001712BD" w:rsidRPr="007F2DD1">
        <w:t xml:space="preserve">ommunity </w:t>
      </w:r>
      <w:r w:rsidR="00D72DC7" w:rsidRPr="007F2DD1">
        <w:t>facilities or services for the (charitable) benefit of pupils or their families, or people who live or work locally</w:t>
      </w:r>
      <w:r w:rsidR="001712BD" w:rsidRPr="007F2DD1">
        <w:t xml:space="preserve">.  This </w:t>
      </w:r>
      <w:r w:rsidR="003153C1" w:rsidRPr="007F2DD1">
        <w:t>P</w:t>
      </w:r>
      <w:r w:rsidR="001712BD" w:rsidRPr="007F2DD1">
        <w:t xml:space="preserve">olicy does not apply to charges we make for </w:t>
      </w:r>
      <w:r w:rsidR="00D72DC7" w:rsidRPr="007F2DD1">
        <w:t>community facilities</w:t>
      </w:r>
      <w:r w:rsidR="001712BD" w:rsidRPr="007F2DD1">
        <w:t xml:space="preserve"> which are handled separately under hire agreements.</w:t>
      </w:r>
    </w:p>
    <w:p w14:paraId="5CE226B5" w14:textId="1EA19D4A" w:rsidR="00766EB8" w:rsidRPr="007F2D51" w:rsidRDefault="00766EB8" w:rsidP="00766EB8">
      <w:bookmarkStart w:id="9" w:name="_Hlk34214466"/>
      <w:r w:rsidRPr="007F2D51">
        <w:t xml:space="preserve">This </w:t>
      </w:r>
      <w:r w:rsidR="003153C1">
        <w:t>P</w:t>
      </w:r>
      <w:r w:rsidRPr="007F2D51">
        <w:t>olicy does not apply to charges made and determined by other organisations offering activities and services on the school premises e.g.</w:t>
      </w:r>
      <w:r>
        <w:t xml:space="preserve">, </w:t>
      </w:r>
      <w:r w:rsidRPr="007F2D51">
        <w:t>a community club that hires our hall to meet in</w:t>
      </w:r>
      <w:r>
        <w:t xml:space="preserve"> and charges its members to attend</w:t>
      </w:r>
      <w:r w:rsidRPr="007F2D51">
        <w:t>.</w:t>
      </w:r>
      <w:bookmarkEnd w:id="9"/>
      <w:r>
        <w:t xml:space="preserve">  </w:t>
      </w:r>
    </w:p>
    <w:p w14:paraId="07B49067" w14:textId="64862437" w:rsidR="0009388F" w:rsidRDefault="0009388F" w:rsidP="00462652">
      <w:pPr>
        <w:pStyle w:val="Heading2"/>
      </w:pPr>
      <w:bookmarkStart w:id="10" w:name="_Toc207207311"/>
      <w:r>
        <w:t>Aims</w:t>
      </w:r>
      <w:bookmarkEnd w:id="10"/>
    </w:p>
    <w:p w14:paraId="05C5D51F" w14:textId="0FCAD691" w:rsidR="00746361" w:rsidRDefault="00ED7960" w:rsidP="00E42E15">
      <w:pPr>
        <w:spacing w:after="60"/>
        <w:rPr>
          <w:rFonts w:cs="Calibri"/>
          <w:color w:val="000000"/>
        </w:rPr>
      </w:pPr>
      <w:r w:rsidRPr="007F2D51">
        <w:rPr>
          <w:rFonts w:cs="Calibri"/>
          <w:color w:val="000000"/>
        </w:rPr>
        <w:t>Th</w:t>
      </w:r>
      <w:r>
        <w:rPr>
          <w:rFonts w:cs="Calibri"/>
          <w:color w:val="000000"/>
        </w:rPr>
        <w:t xml:space="preserve">is </w:t>
      </w:r>
      <w:r w:rsidR="003153C1">
        <w:rPr>
          <w:rFonts w:cs="Calibri"/>
          <w:color w:val="000000"/>
        </w:rPr>
        <w:t>Policy</w:t>
      </w:r>
      <w:r>
        <w:rPr>
          <w:rFonts w:cs="Calibri"/>
          <w:color w:val="000000"/>
        </w:rPr>
        <w:t xml:space="preserve"> aims to</w:t>
      </w:r>
      <w:r w:rsidR="00746361">
        <w:rPr>
          <w:rFonts w:cs="Calibri"/>
          <w:color w:val="000000"/>
        </w:rPr>
        <w:t xml:space="preserve"> ensure</w:t>
      </w:r>
      <w:r w:rsidR="00722108">
        <w:rPr>
          <w:rFonts w:cs="Calibri"/>
          <w:color w:val="000000"/>
        </w:rPr>
        <w:t xml:space="preserve"> that</w:t>
      </w:r>
      <w:r>
        <w:rPr>
          <w:rFonts w:cs="Calibri"/>
          <w:color w:val="000000"/>
        </w:rPr>
        <w:t xml:space="preserve">: </w:t>
      </w:r>
    </w:p>
    <w:p w14:paraId="6DB3B015" w14:textId="564F2BBD" w:rsidR="00ED7960" w:rsidRPr="00E42E15" w:rsidRDefault="00722108" w:rsidP="00137DB2">
      <w:pPr>
        <w:pStyle w:val="ListParagraph"/>
        <w:numPr>
          <w:ilvl w:val="0"/>
          <w:numId w:val="5"/>
        </w:numPr>
        <w:spacing w:after="60"/>
        <w:ind w:left="924" w:hanging="357"/>
        <w:contextualSpacing w:val="0"/>
        <w:rPr>
          <w:rFonts w:cs="Calibri"/>
          <w:color w:val="000000"/>
        </w:rPr>
      </w:pPr>
      <w:r w:rsidRPr="00E42E15">
        <w:rPr>
          <w:rFonts w:cs="Calibri"/>
          <w:color w:val="000000"/>
        </w:rPr>
        <w:t>A</w:t>
      </w:r>
      <w:r w:rsidR="00ED7960" w:rsidRPr="00E42E15">
        <w:rPr>
          <w:rFonts w:cs="Calibri"/>
          <w:color w:val="000000"/>
        </w:rPr>
        <w:t xml:space="preserve">ll </w:t>
      </w:r>
      <w:r w:rsidR="00746361" w:rsidRPr="00E42E15">
        <w:rPr>
          <w:rFonts w:cs="Calibri"/>
          <w:color w:val="000000"/>
        </w:rPr>
        <w:t>pupils</w:t>
      </w:r>
      <w:r w:rsidR="00ED7960" w:rsidRPr="00E42E15">
        <w:rPr>
          <w:rFonts w:cs="Calibri"/>
          <w:color w:val="000000"/>
        </w:rPr>
        <w:t xml:space="preserve"> have full and free access to a broad and balanced curriculum</w:t>
      </w:r>
      <w:r w:rsidR="00E42E15">
        <w:rPr>
          <w:rFonts w:cs="Calibri"/>
          <w:color w:val="000000"/>
        </w:rPr>
        <w:t xml:space="preserve"> </w:t>
      </w:r>
      <w:r w:rsidR="00E42E15" w:rsidRPr="007F2D51">
        <w:t>regardless of their family’s financial means</w:t>
      </w:r>
      <w:r w:rsidR="00ED7960" w:rsidRPr="00E42E15">
        <w:rPr>
          <w:rFonts w:cs="Calibri"/>
          <w:color w:val="000000"/>
        </w:rPr>
        <w:t>.</w:t>
      </w:r>
    </w:p>
    <w:p w14:paraId="12155BE0" w14:textId="3E23A180" w:rsidR="00E42E15" w:rsidRDefault="00722108" w:rsidP="00137DB2">
      <w:pPr>
        <w:pStyle w:val="ListParagraph"/>
        <w:numPr>
          <w:ilvl w:val="0"/>
          <w:numId w:val="5"/>
        </w:numPr>
        <w:spacing w:after="60"/>
        <w:ind w:left="924" w:hanging="357"/>
        <w:contextualSpacing w:val="0"/>
      </w:pPr>
      <w:r>
        <w:t xml:space="preserve">This school is transparent </w:t>
      </w:r>
      <w:r w:rsidR="0009388F">
        <w:t>about the activities or items that can be charged for and when charges will be made, or remissions offered</w:t>
      </w:r>
      <w:r>
        <w:t>.</w:t>
      </w:r>
    </w:p>
    <w:p w14:paraId="66CDD67B" w14:textId="47E0E6D6" w:rsidR="00DC383F" w:rsidRDefault="009D20B0" w:rsidP="00137DB2">
      <w:pPr>
        <w:pStyle w:val="ListParagraph"/>
        <w:numPr>
          <w:ilvl w:val="0"/>
          <w:numId w:val="5"/>
        </w:numPr>
        <w:ind w:left="924" w:hanging="357"/>
        <w:contextualSpacing w:val="0"/>
      </w:pPr>
      <w:r>
        <w:t>We</w:t>
      </w:r>
      <w:r w:rsidR="00AC05C9">
        <w:t xml:space="preserve"> </w:t>
      </w:r>
      <w:r w:rsidR="00AC05C9" w:rsidRPr="007F2D51">
        <w:t xml:space="preserve">recognise our responsibility </w:t>
      </w:r>
      <w:r w:rsidR="00AC05C9">
        <w:t>not to place undue pressure on family finances for example</w:t>
      </w:r>
      <w:r w:rsidR="00DA2E4E">
        <w:t>,</w:t>
      </w:r>
      <w:r w:rsidR="00AC05C9">
        <w:t xml:space="preserve"> by giving </w:t>
      </w:r>
      <w:r w:rsidR="003B47CB">
        <w:t>good</w:t>
      </w:r>
      <w:r w:rsidR="00AC05C9">
        <w:t xml:space="preserve"> notice about charges and </w:t>
      </w:r>
      <w:r w:rsidR="00951D82">
        <w:t xml:space="preserve">by </w:t>
      </w:r>
      <w:r w:rsidR="00AC05C9">
        <w:t xml:space="preserve">not </w:t>
      </w:r>
      <w:r w:rsidR="00AC05C9" w:rsidRPr="007F2D51">
        <w:t>offer</w:t>
      </w:r>
      <w:r w:rsidR="00AC05C9">
        <w:t xml:space="preserve">ing activities </w:t>
      </w:r>
      <w:r w:rsidR="00951D82">
        <w:t xml:space="preserve">on a </w:t>
      </w:r>
      <w:r w:rsidR="00951D82" w:rsidRPr="007F2D51">
        <w:t xml:space="preserve">‘first </w:t>
      </w:r>
      <w:r w:rsidR="00951D82">
        <w:t xml:space="preserve">to </w:t>
      </w:r>
      <w:r w:rsidR="00951D82" w:rsidRPr="007F2D51">
        <w:t>pay, first served’ basis</w:t>
      </w:r>
      <w:r w:rsidR="00951D82">
        <w:t>.</w:t>
      </w:r>
    </w:p>
    <w:p w14:paraId="20F433C0" w14:textId="61E61104" w:rsidR="00E42E15" w:rsidRDefault="0009388F" w:rsidP="00462652">
      <w:pPr>
        <w:pStyle w:val="Heading2"/>
      </w:pPr>
      <w:bookmarkStart w:id="11" w:name="_Toc207207312"/>
      <w:r>
        <w:t>Definitions</w:t>
      </w:r>
      <w:bookmarkEnd w:id="11"/>
    </w:p>
    <w:p w14:paraId="26DD548A" w14:textId="77777777" w:rsidR="007F2DD1" w:rsidRPr="00EC74E5" w:rsidRDefault="007F2DD1" w:rsidP="007F2DD1">
      <w:pPr>
        <w:spacing w:after="60"/>
        <w:rPr>
          <w:rFonts w:cs="Calibri"/>
          <w:color w:val="000000"/>
        </w:rPr>
      </w:pPr>
      <w:bookmarkStart w:id="12" w:name="_Toc207207313"/>
      <w:r w:rsidRPr="00EC74E5">
        <w:rPr>
          <w:rFonts w:cs="Calibri"/>
          <w:b/>
          <w:bCs/>
          <w:color w:val="000000"/>
        </w:rPr>
        <w:t>Charge</w:t>
      </w:r>
      <w:r w:rsidRPr="00C82CBD">
        <w:rPr>
          <w:rFonts w:cs="Calibri"/>
          <w:b/>
          <w:bCs/>
          <w:color w:val="000000"/>
        </w:rPr>
        <w:t>:</w:t>
      </w:r>
      <w:r w:rsidRPr="00EC74E5">
        <w:rPr>
          <w:rFonts w:cs="Calibri"/>
          <w:color w:val="000000"/>
        </w:rPr>
        <w:t xml:space="preserve"> a fee payable for </w:t>
      </w:r>
      <w:r>
        <w:rPr>
          <w:rFonts w:cs="Calibri"/>
          <w:color w:val="000000"/>
        </w:rPr>
        <w:t>clearly defined items or activities.</w:t>
      </w:r>
    </w:p>
    <w:p w14:paraId="140105E8" w14:textId="77777777" w:rsidR="007F2DD1" w:rsidRDefault="007F2DD1" w:rsidP="007F2DD1">
      <w:pPr>
        <w:spacing w:after="60"/>
        <w:rPr>
          <w:rFonts w:cs="Arial"/>
        </w:rPr>
      </w:pPr>
      <w:r w:rsidRPr="00CD593F">
        <w:rPr>
          <w:rFonts w:cs="Calibri"/>
          <w:b/>
          <w:bCs/>
          <w:color w:val="000000"/>
        </w:rPr>
        <w:t>Half-day school session:</w:t>
      </w:r>
      <w:r>
        <w:rPr>
          <w:rFonts w:cs="Calibri"/>
          <w:color w:val="000000"/>
        </w:rPr>
        <w:t xml:space="preserve"> </w:t>
      </w:r>
      <w:r w:rsidRPr="007F2D51">
        <w:rPr>
          <w:rFonts w:cs="Arial"/>
        </w:rPr>
        <w:t>a</w:t>
      </w:r>
      <w:r>
        <w:rPr>
          <w:rFonts w:cs="Arial"/>
        </w:rPr>
        <w:t>ny</w:t>
      </w:r>
      <w:r w:rsidRPr="007F2D51">
        <w:rPr>
          <w:rFonts w:cs="Arial"/>
        </w:rPr>
        <w:t xml:space="preserve"> period of 12 hours ending </w:t>
      </w:r>
      <w:r>
        <w:rPr>
          <w:rFonts w:cs="Arial"/>
        </w:rPr>
        <w:t>at</w:t>
      </w:r>
      <w:r w:rsidRPr="007F2D51">
        <w:rPr>
          <w:rFonts w:cs="Arial"/>
        </w:rPr>
        <w:t xml:space="preserve"> noon or midnight</w:t>
      </w:r>
      <w:r>
        <w:rPr>
          <w:rFonts w:cs="Arial"/>
        </w:rPr>
        <w:t xml:space="preserve"> (p9, DfE, ‘</w:t>
      </w:r>
      <w:r w:rsidRPr="00386325">
        <w:rPr>
          <w:rFonts w:cs="Arial"/>
        </w:rPr>
        <w:t>Charging for school activitie</w:t>
      </w:r>
      <w:r>
        <w:rPr>
          <w:rFonts w:cs="Arial"/>
        </w:rPr>
        <w:t>s’, 2018).</w:t>
      </w:r>
    </w:p>
    <w:p w14:paraId="064C571C" w14:textId="77777777" w:rsidR="007F2DD1" w:rsidRDefault="007F2DD1" w:rsidP="007F2DD1">
      <w:pPr>
        <w:spacing w:after="60"/>
        <w:rPr>
          <w:rFonts w:cs="Calibri"/>
          <w:color w:val="000000"/>
        </w:rPr>
      </w:pPr>
      <w:r w:rsidRPr="00EC74E5">
        <w:rPr>
          <w:rFonts w:cs="Calibri"/>
          <w:b/>
          <w:bCs/>
          <w:color w:val="000000"/>
        </w:rPr>
        <w:t>Remission</w:t>
      </w:r>
      <w:r w:rsidRPr="00C82CBD">
        <w:rPr>
          <w:rFonts w:cs="Calibri"/>
          <w:b/>
          <w:bCs/>
          <w:color w:val="000000"/>
        </w:rPr>
        <w:t>:</w:t>
      </w:r>
      <w:r w:rsidRPr="00EC74E5">
        <w:rPr>
          <w:rFonts w:cs="Calibri"/>
          <w:color w:val="000000"/>
        </w:rPr>
        <w:t xml:space="preserve"> the cancellation of a charge which would normally be payabl</w:t>
      </w:r>
      <w:r>
        <w:rPr>
          <w:rFonts w:cs="Calibri"/>
          <w:color w:val="000000"/>
        </w:rPr>
        <w:t>e.</w:t>
      </w:r>
    </w:p>
    <w:p w14:paraId="39B68362" w14:textId="53AC90C4" w:rsidR="007F2DD1" w:rsidRDefault="007F2DD1" w:rsidP="007F2DD1">
      <w:pPr>
        <w:spacing w:after="60"/>
        <w:rPr>
          <w:rFonts w:cs="Calibri"/>
          <w:color w:val="FF0000"/>
        </w:rPr>
      </w:pPr>
      <w:r>
        <w:rPr>
          <w:rFonts w:cs="Calibri"/>
          <w:b/>
          <w:bCs/>
          <w:color w:val="000000"/>
        </w:rPr>
        <w:t>School hours</w:t>
      </w:r>
      <w:r w:rsidRPr="00C82CBD">
        <w:rPr>
          <w:rFonts w:cs="Calibri"/>
          <w:color w:val="000000"/>
        </w:rPr>
        <w:t>:</w:t>
      </w:r>
      <w:r>
        <w:rPr>
          <w:rFonts w:cs="Calibri"/>
          <w:color w:val="000000"/>
        </w:rPr>
        <w:t xml:space="preserve"> the hours when school is </w:t>
      </w:r>
      <w:r w:rsidRPr="00615E0E">
        <w:rPr>
          <w:rFonts w:cs="Calibri"/>
        </w:rPr>
        <w:t>in session and which do not include the lunch break [each weekday 8:45am-11:45 and 12:15pm-</w:t>
      </w:r>
      <w:r w:rsidR="000C3F4A">
        <w:rPr>
          <w:rFonts w:cs="Calibri"/>
        </w:rPr>
        <w:t>2:45/</w:t>
      </w:r>
      <w:r w:rsidRPr="00615E0E">
        <w:rPr>
          <w:rFonts w:cs="Calibri"/>
        </w:rPr>
        <w:t>3:15pm.]</w:t>
      </w:r>
    </w:p>
    <w:p w14:paraId="178ECAAD" w14:textId="71ABFC57" w:rsidR="00D63EEB" w:rsidRDefault="00D63EEB" w:rsidP="00462652">
      <w:pPr>
        <w:pStyle w:val="Heading2"/>
      </w:pPr>
      <w:r>
        <w:t>A</w:t>
      </w:r>
      <w:r w:rsidRPr="007F2D51">
        <w:t xml:space="preserve">ssociated </w:t>
      </w:r>
      <w:r>
        <w:t>p</w:t>
      </w:r>
      <w:r w:rsidRPr="007F2D51">
        <w:t>olicies and procedures</w:t>
      </w:r>
      <w:bookmarkEnd w:id="12"/>
    </w:p>
    <w:p w14:paraId="09BF0968" w14:textId="38D38BD5" w:rsidR="00D63EEB" w:rsidRPr="00D63EEB" w:rsidRDefault="00D63EEB" w:rsidP="004311F7">
      <w:pPr>
        <w:spacing w:after="60"/>
      </w:pPr>
      <w:r>
        <w:t xml:space="preserve">The following policies and procedures may impact the implementation of </w:t>
      </w:r>
      <w:r w:rsidR="004311F7">
        <w:t xml:space="preserve">this </w:t>
      </w:r>
      <w:r w:rsidR="003153C1">
        <w:t>P</w:t>
      </w:r>
      <w:r w:rsidR="004311F7">
        <w:t>olicy:</w:t>
      </w:r>
    </w:p>
    <w:p w14:paraId="7BAD4626" w14:textId="1788A91E" w:rsidR="00D63EEB" w:rsidRPr="007F2D51" w:rsidRDefault="00D63EEB" w:rsidP="00137DB2">
      <w:pPr>
        <w:numPr>
          <w:ilvl w:val="0"/>
          <w:numId w:val="3"/>
        </w:numPr>
        <w:spacing w:after="0"/>
        <w:ind w:left="924" w:hanging="357"/>
      </w:pPr>
      <w:bookmarkStart w:id="13" w:name="_Hlk34216956"/>
      <w:r w:rsidRPr="007F2D51">
        <w:t xml:space="preserve">Educational Visits </w:t>
      </w:r>
      <w:r w:rsidR="00FA5B66">
        <w:t>p</w:t>
      </w:r>
      <w:r w:rsidRPr="007F2D51">
        <w:t>rocedures</w:t>
      </w:r>
    </w:p>
    <w:p w14:paraId="4169204F" w14:textId="47C7AE92" w:rsidR="00D63EEB" w:rsidRDefault="00D63EEB" w:rsidP="00137DB2">
      <w:pPr>
        <w:numPr>
          <w:ilvl w:val="0"/>
          <w:numId w:val="3"/>
        </w:numPr>
        <w:spacing w:after="0"/>
        <w:ind w:left="924" w:hanging="357"/>
      </w:pPr>
      <w:r w:rsidRPr="007F2D51">
        <w:t xml:space="preserve">Equality </w:t>
      </w:r>
      <w:r w:rsidR="003153C1">
        <w:t>Policy</w:t>
      </w:r>
      <w:bookmarkEnd w:id="13"/>
    </w:p>
    <w:p w14:paraId="74B119A3" w14:textId="23EE28A1" w:rsidR="00951D82" w:rsidRPr="002418AF" w:rsidRDefault="002418AF" w:rsidP="00462652">
      <w:pPr>
        <w:pStyle w:val="Heading1"/>
      </w:pPr>
      <w:bookmarkStart w:id="14" w:name="_Toc207207314"/>
      <w:r w:rsidRPr="002418AF">
        <w:t>Roles and responsibilities</w:t>
      </w:r>
      <w:bookmarkEnd w:id="14"/>
    </w:p>
    <w:p w14:paraId="49317441" w14:textId="3FC89026" w:rsidR="00951D82" w:rsidRDefault="00951D82" w:rsidP="00462652">
      <w:pPr>
        <w:pStyle w:val="Heading2"/>
      </w:pPr>
      <w:bookmarkStart w:id="15" w:name="_Toc207207315"/>
      <w:r>
        <w:t>The Governing Body</w:t>
      </w:r>
      <w:r w:rsidR="00977A6B">
        <w:t>/Trust Board</w:t>
      </w:r>
      <w:bookmarkEnd w:id="15"/>
    </w:p>
    <w:p w14:paraId="55DB844A" w14:textId="5434BA4F" w:rsidR="00951D82" w:rsidRDefault="00951D82" w:rsidP="00951D82">
      <w:r>
        <w:t xml:space="preserve">The </w:t>
      </w:r>
      <w:r w:rsidR="007F2DD1">
        <w:t>Governing Body</w:t>
      </w:r>
      <w:r w:rsidR="00E44A44">
        <w:t xml:space="preserve"> </w:t>
      </w:r>
      <w:r>
        <w:t>has overall responsibility for approving the Charging and Remissions Policy</w:t>
      </w:r>
      <w:r w:rsidR="006A0C53">
        <w:t xml:space="preserve"> and delegates this to</w:t>
      </w:r>
      <w:r w:rsidR="007F2DD1">
        <w:t xml:space="preserve"> the headteachers.</w:t>
      </w:r>
      <w:r>
        <w:t xml:space="preserve"> </w:t>
      </w:r>
    </w:p>
    <w:p w14:paraId="616EFD26" w14:textId="05DC428B" w:rsidR="00951D82" w:rsidRDefault="00951D82" w:rsidP="00951D82">
      <w:r>
        <w:t xml:space="preserve">The </w:t>
      </w:r>
      <w:r w:rsidR="007F2DD1">
        <w:t>Governing Body</w:t>
      </w:r>
      <w:r w:rsidR="00E44A44">
        <w:t xml:space="preserve"> </w:t>
      </w:r>
      <w:r>
        <w:t xml:space="preserve">also has overall responsibility for monitoring the implementation of this </w:t>
      </w:r>
      <w:r w:rsidR="003153C1">
        <w:t>P</w:t>
      </w:r>
      <w:r>
        <w:t xml:space="preserve">olicy. </w:t>
      </w:r>
    </w:p>
    <w:p w14:paraId="79F274B7" w14:textId="7CC011FE" w:rsidR="00951D82" w:rsidRDefault="00951D82" w:rsidP="00462652">
      <w:pPr>
        <w:pStyle w:val="Heading2"/>
      </w:pPr>
      <w:bookmarkStart w:id="16" w:name="_Toc207207316"/>
      <w:r>
        <w:lastRenderedPageBreak/>
        <w:t>The Head</w:t>
      </w:r>
      <w:r w:rsidR="00B36F8E">
        <w:t xml:space="preserve"> </w:t>
      </w:r>
      <w:r>
        <w:t>teacher</w:t>
      </w:r>
      <w:bookmarkEnd w:id="16"/>
    </w:p>
    <w:p w14:paraId="43B15D64" w14:textId="6F7F3C0D" w:rsidR="00951D82" w:rsidRDefault="00951D82" w:rsidP="00951D82">
      <w:r>
        <w:t>The Head</w:t>
      </w:r>
      <w:r w:rsidR="00B36F8E">
        <w:t xml:space="preserve"> </w:t>
      </w:r>
      <w:r>
        <w:t xml:space="preserve">teacher is responsible for ensuring staff are familiar with the Charging and Remissions Policy and that it is being applied consistently. </w:t>
      </w:r>
    </w:p>
    <w:p w14:paraId="06589AE6" w14:textId="2B579C7B" w:rsidR="00951D82" w:rsidRDefault="00951D82" w:rsidP="00462652">
      <w:pPr>
        <w:pStyle w:val="Heading2"/>
      </w:pPr>
      <w:bookmarkStart w:id="17" w:name="_Toc207207317"/>
      <w:r>
        <w:t>Staff</w:t>
      </w:r>
      <w:bookmarkEnd w:id="17"/>
    </w:p>
    <w:p w14:paraId="1CF13CC2" w14:textId="51BEF1B7" w:rsidR="00B26835" w:rsidRDefault="00B26835" w:rsidP="002418AF">
      <w:pPr>
        <w:spacing w:after="60"/>
      </w:pPr>
      <w:r>
        <w:t>The Charging and Remissions Policy and how to implement it is included in the induction of new staff and the senior leadership team will provide updates or refresh training as necessary.</w:t>
      </w:r>
    </w:p>
    <w:p w14:paraId="103B2DAB" w14:textId="78E24EAD" w:rsidR="00951D82" w:rsidRDefault="00951D82" w:rsidP="002418AF">
      <w:pPr>
        <w:spacing w:after="60"/>
      </w:pPr>
      <w:r>
        <w:t xml:space="preserve">Our staff are responsible for: </w:t>
      </w:r>
    </w:p>
    <w:p w14:paraId="4953B0DE" w14:textId="6EAB4B30" w:rsidR="00951D82" w:rsidRDefault="00951D82" w:rsidP="00137DB2">
      <w:pPr>
        <w:pStyle w:val="ListParagraph"/>
        <w:numPr>
          <w:ilvl w:val="0"/>
          <w:numId w:val="5"/>
        </w:numPr>
        <w:spacing w:after="60"/>
        <w:ind w:left="924" w:hanging="357"/>
        <w:contextualSpacing w:val="0"/>
      </w:pPr>
      <w:r>
        <w:t xml:space="preserve">Implementing the </w:t>
      </w:r>
      <w:r w:rsidR="003153C1">
        <w:t>Policy</w:t>
      </w:r>
      <w:r>
        <w:t xml:space="preserve"> consistently</w:t>
      </w:r>
      <w:r w:rsidR="003B47CB">
        <w:t>.</w:t>
      </w:r>
    </w:p>
    <w:p w14:paraId="09FA06EB" w14:textId="00F80DCD" w:rsidR="004D0365" w:rsidRDefault="00951D82" w:rsidP="00137DB2">
      <w:pPr>
        <w:pStyle w:val="ListParagraph"/>
        <w:numPr>
          <w:ilvl w:val="0"/>
          <w:numId w:val="5"/>
        </w:numPr>
        <w:ind w:left="924" w:hanging="357"/>
        <w:contextualSpacing w:val="0"/>
      </w:pPr>
      <w:r>
        <w:t xml:space="preserve">Notifying the </w:t>
      </w:r>
      <w:r w:rsidR="00B36F8E">
        <w:t>H</w:t>
      </w:r>
      <w:r>
        <w:t>ead</w:t>
      </w:r>
      <w:r w:rsidR="00B36F8E">
        <w:t xml:space="preserve"> </w:t>
      </w:r>
      <w:r>
        <w:t xml:space="preserve">teacher of any specific circumstances which they are unsure about or where they are not certain if the </w:t>
      </w:r>
      <w:r w:rsidR="003153C1">
        <w:t>Policy</w:t>
      </w:r>
      <w:r>
        <w:t xml:space="preserve"> applies</w:t>
      </w:r>
      <w:r w:rsidR="003B47CB">
        <w:t>.</w:t>
      </w:r>
    </w:p>
    <w:p w14:paraId="7A58E02F" w14:textId="02BCA595" w:rsidR="00951D82" w:rsidRDefault="00951D82" w:rsidP="00462652">
      <w:pPr>
        <w:pStyle w:val="Heading2"/>
      </w:pPr>
      <w:bookmarkStart w:id="18" w:name="_Toc207207318"/>
      <w:r>
        <w:t xml:space="preserve">Parents </w:t>
      </w:r>
      <w:r w:rsidR="00DA2E4E">
        <w:t>and carers</w:t>
      </w:r>
      <w:bookmarkEnd w:id="18"/>
    </w:p>
    <w:p w14:paraId="44A1939E" w14:textId="65539C03" w:rsidR="00096A14" w:rsidRDefault="00951D82" w:rsidP="00951D82">
      <w:r>
        <w:t>Parents</w:t>
      </w:r>
      <w:r w:rsidR="00DA2E4E">
        <w:t xml:space="preserve"> and carers</w:t>
      </w:r>
      <w:r>
        <w:t xml:space="preserve"> are expected to notify staff or the </w:t>
      </w:r>
      <w:r w:rsidR="00B36F8E">
        <w:t xml:space="preserve">Head </w:t>
      </w:r>
      <w:r>
        <w:t>teacher of any concerns or queries regarding the Charging and Remissions Policy.</w:t>
      </w:r>
      <w:r w:rsidRPr="007F2D51">
        <w:t xml:space="preserve"> </w:t>
      </w:r>
    </w:p>
    <w:p w14:paraId="3F6BED71" w14:textId="20CD9B2C" w:rsidR="00096A14" w:rsidRDefault="00D56CD4" w:rsidP="00462652">
      <w:pPr>
        <w:pStyle w:val="Heading1"/>
      </w:pPr>
      <w:bookmarkStart w:id="19" w:name="_Toc207207319"/>
      <w:r>
        <w:t xml:space="preserve">When </w:t>
      </w:r>
      <w:r w:rsidR="00B420A5">
        <w:t xml:space="preserve">no </w:t>
      </w:r>
      <w:r>
        <w:t xml:space="preserve">charges </w:t>
      </w:r>
      <w:r w:rsidR="00D6270F">
        <w:t>will be</w:t>
      </w:r>
      <w:r>
        <w:t xml:space="preserve"> made</w:t>
      </w:r>
      <w:bookmarkEnd w:id="19"/>
    </w:p>
    <w:p w14:paraId="54A61C46" w14:textId="0048137E" w:rsidR="00D56CD4" w:rsidRDefault="00D56CD4" w:rsidP="00462652">
      <w:pPr>
        <w:pStyle w:val="Heading2"/>
      </w:pPr>
      <w:bookmarkStart w:id="20" w:name="_Toc207207320"/>
      <w:r>
        <w:t>Education</w:t>
      </w:r>
      <w:bookmarkEnd w:id="20"/>
    </w:p>
    <w:p w14:paraId="51FED064" w14:textId="25F24FD3" w:rsidR="00253CBB" w:rsidRPr="00253CBB" w:rsidRDefault="00253CBB" w:rsidP="00977A6B">
      <w:pPr>
        <w:spacing w:after="60"/>
      </w:pPr>
      <w:r>
        <w:t>There will be no charge for:</w:t>
      </w:r>
    </w:p>
    <w:p w14:paraId="039798C7" w14:textId="26D25FC8" w:rsidR="00D56CD4" w:rsidRDefault="00D56CD4" w:rsidP="00137DB2">
      <w:pPr>
        <w:pStyle w:val="ListParagraph"/>
        <w:numPr>
          <w:ilvl w:val="0"/>
          <w:numId w:val="6"/>
        </w:numPr>
        <w:spacing w:after="60"/>
        <w:ind w:left="924" w:hanging="357"/>
        <w:contextualSpacing w:val="0"/>
      </w:pPr>
      <w:r>
        <w:t xml:space="preserve">Admission </w:t>
      </w:r>
      <w:r w:rsidR="00DA2E4E">
        <w:t xml:space="preserve">or </w:t>
      </w:r>
      <w:r>
        <w:t>applications</w:t>
      </w:r>
      <w:r w:rsidR="00DA2E4E">
        <w:t xml:space="preserve"> for admission</w:t>
      </w:r>
    </w:p>
    <w:p w14:paraId="6E2045AB" w14:textId="6FB13439" w:rsidR="00D56CD4" w:rsidRDefault="00D56CD4" w:rsidP="00137DB2">
      <w:pPr>
        <w:pStyle w:val="ListParagraph"/>
        <w:numPr>
          <w:ilvl w:val="0"/>
          <w:numId w:val="6"/>
        </w:numPr>
        <w:spacing w:after="60"/>
        <w:ind w:left="924" w:hanging="357"/>
        <w:contextualSpacing w:val="0"/>
      </w:pPr>
      <w:r>
        <w:t xml:space="preserve">Education provided </w:t>
      </w:r>
      <w:r w:rsidR="00253CBB">
        <w:t xml:space="preserve">wholly or mostly </w:t>
      </w:r>
      <w:r>
        <w:t>during school hours (including the supply of any materials, books, instruments or other equipment)</w:t>
      </w:r>
    </w:p>
    <w:p w14:paraId="671D9E24" w14:textId="77777777" w:rsidR="00D56CD4" w:rsidRDefault="00D56CD4" w:rsidP="00137DB2">
      <w:pPr>
        <w:pStyle w:val="ListParagraph"/>
        <w:numPr>
          <w:ilvl w:val="0"/>
          <w:numId w:val="6"/>
        </w:numPr>
        <w:spacing w:after="40"/>
        <w:ind w:left="924" w:hanging="357"/>
        <w:contextualSpacing w:val="0"/>
      </w:pPr>
      <w:r>
        <w:t>Education provided outside school hours if it is part of:</w:t>
      </w:r>
    </w:p>
    <w:p w14:paraId="5D9509E7" w14:textId="04731279" w:rsidR="00D56CD4" w:rsidRDefault="00D56CD4" w:rsidP="00137DB2">
      <w:pPr>
        <w:pStyle w:val="ListParagraph"/>
        <w:numPr>
          <w:ilvl w:val="0"/>
          <w:numId w:val="9"/>
        </w:numPr>
        <w:spacing w:after="40"/>
      </w:pPr>
      <w:r>
        <w:t>The National Curriculum</w:t>
      </w:r>
    </w:p>
    <w:p w14:paraId="39A9C05B" w14:textId="76D0C948" w:rsidR="00D56CD4" w:rsidRDefault="00D56CD4" w:rsidP="00137DB2">
      <w:pPr>
        <w:pStyle w:val="ListParagraph"/>
        <w:numPr>
          <w:ilvl w:val="1"/>
          <w:numId w:val="10"/>
        </w:numPr>
        <w:spacing w:after="0"/>
        <w:ind w:left="1281" w:hanging="357"/>
        <w:contextualSpacing w:val="0"/>
      </w:pPr>
      <w:r>
        <w:t>A syllabus for a prescribed public examination that the pupil is being prepared for at th</w:t>
      </w:r>
      <w:r w:rsidR="00DA2E4E">
        <w:t>is</w:t>
      </w:r>
      <w:r>
        <w:t xml:space="preserve"> school</w:t>
      </w:r>
    </w:p>
    <w:p w14:paraId="404529F1" w14:textId="42C6C4DE" w:rsidR="00D56CD4" w:rsidRDefault="00D56CD4" w:rsidP="00137DB2">
      <w:pPr>
        <w:pStyle w:val="ListParagraph"/>
        <w:numPr>
          <w:ilvl w:val="1"/>
          <w:numId w:val="10"/>
        </w:numPr>
        <w:spacing w:after="60"/>
        <w:contextualSpacing w:val="0"/>
      </w:pPr>
      <w:r>
        <w:t>Religious education</w:t>
      </w:r>
    </w:p>
    <w:p w14:paraId="73721E9A" w14:textId="255BE1BF" w:rsidR="00D56CD4" w:rsidRDefault="00D56CD4" w:rsidP="00462652">
      <w:pPr>
        <w:pStyle w:val="Heading2"/>
      </w:pPr>
      <w:bookmarkStart w:id="21" w:name="_Toc207207321"/>
      <w:r>
        <w:t>Transport</w:t>
      </w:r>
      <w:bookmarkEnd w:id="21"/>
    </w:p>
    <w:p w14:paraId="5F37B44F" w14:textId="4ED4A9DB" w:rsidR="00977A6B" w:rsidRDefault="00977A6B" w:rsidP="00977A6B">
      <w:pPr>
        <w:spacing w:after="60"/>
      </w:pPr>
      <w:r>
        <w:t>There will be no charge for:</w:t>
      </w:r>
    </w:p>
    <w:p w14:paraId="17EB40BB" w14:textId="6C672C57" w:rsidR="00D56CD4" w:rsidRDefault="00D56CD4" w:rsidP="00137DB2">
      <w:pPr>
        <w:pStyle w:val="ListParagraph"/>
        <w:numPr>
          <w:ilvl w:val="0"/>
          <w:numId w:val="7"/>
        </w:numPr>
        <w:spacing w:after="60"/>
        <w:ind w:left="924" w:hanging="357"/>
        <w:contextualSpacing w:val="0"/>
      </w:pPr>
      <w:r>
        <w:t>Transporting registered pupils to or from the school premises, where the local authority has a statutory obligation to provide transport</w:t>
      </w:r>
    </w:p>
    <w:p w14:paraId="3C416C93" w14:textId="4C203A3A" w:rsidR="00D56CD4" w:rsidRDefault="00D56CD4" w:rsidP="00137DB2">
      <w:pPr>
        <w:pStyle w:val="ListParagraph"/>
        <w:numPr>
          <w:ilvl w:val="0"/>
          <w:numId w:val="7"/>
        </w:numPr>
        <w:spacing w:after="60"/>
        <w:ind w:left="924" w:hanging="357"/>
        <w:contextualSpacing w:val="0"/>
      </w:pPr>
      <w:r>
        <w:t xml:space="preserve">Transporting registered pupils to other premises where the </w:t>
      </w:r>
      <w:r w:rsidR="007F2DD1">
        <w:t xml:space="preserve">Governing Body </w:t>
      </w:r>
      <w:r>
        <w:t>or local authority has arranged for pupils to be educated</w:t>
      </w:r>
    </w:p>
    <w:p w14:paraId="44A7DFE3" w14:textId="77777777" w:rsidR="00D56CD4" w:rsidRDefault="00D56CD4" w:rsidP="00137DB2">
      <w:pPr>
        <w:pStyle w:val="ListParagraph"/>
        <w:numPr>
          <w:ilvl w:val="0"/>
          <w:numId w:val="7"/>
        </w:numPr>
        <w:spacing w:after="60"/>
        <w:ind w:left="924" w:hanging="357"/>
        <w:contextualSpacing w:val="0"/>
      </w:pPr>
      <w:r>
        <w:t xml:space="preserve">Transport provided in connection with an educational visit </w:t>
      </w:r>
    </w:p>
    <w:p w14:paraId="7744EB1E" w14:textId="3DCC36C7" w:rsidR="00D56CD4" w:rsidRDefault="00FF6F65" w:rsidP="00462652">
      <w:pPr>
        <w:pStyle w:val="Heading2"/>
      </w:pPr>
      <w:bookmarkStart w:id="22" w:name="_Toc207207322"/>
      <w:r>
        <w:t>Educational</w:t>
      </w:r>
      <w:r w:rsidR="00D56CD4">
        <w:t xml:space="preserve"> visits</w:t>
      </w:r>
      <w:bookmarkEnd w:id="22"/>
    </w:p>
    <w:p w14:paraId="48D0C433" w14:textId="77777777" w:rsidR="00FF6F65" w:rsidRDefault="00FF6F65" w:rsidP="00FF6F65">
      <w:pPr>
        <w:spacing w:after="60"/>
      </w:pPr>
      <w:r>
        <w:t>There will be no charge for:</w:t>
      </w:r>
    </w:p>
    <w:p w14:paraId="29FCCE11" w14:textId="77777777" w:rsidR="00D56CD4" w:rsidRDefault="00D56CD4" w:rsidP="00137DB2">
      <w:pPr>
        <w:pStyle w:val="ListParagraph"/>
        <w:numPr>
          <w:ilvl w:val="0"/>
          <w:numId w:val="8"/>
        </w:numPr>
        <w:spacing w:after="60"/>
        <w:ind w:left="924" w:hanging="357"/>
        <w:contextualSpacing w:val="0"/>
      </w:pPr>
      <w:r>
        <w:t>Education provided on any visit that takes place during school hours</w:t>
      </w:r>
    </w:p>
    <w:p w14:paraId="627A38DE" w14:textId="77777777" w:rsidR="00D56CD4" w:rsidRDefault="00D56CD4" w:rsidP="00137DB2">
      <w:pPr>
        <w:pStyle w:val="ListParagraph"/>
        <w:numPr>
          <w:ilvl w:val="0"/>
          <w:numId w:val="8"/>
        </w:numPr>
        <w:spacing w:after="40"/>
        <w:ind w:left="924" w:hanging="357"/>
        <w:contextualSpacing w:val="0"/>
      </w:pPr>
      <w:r>
        <w:t>Education provided on any visit that takes place outside school hours if it is part of:</w:t>
      </w:r>
    </w:p>
    <w:p w14:paraId="05E47C8F" w14:textId="42921AAC" w:rsidR="00D56CD4" w:rsidRDefault="00D56CD4" w:rsidP="00137DB2">
      <w:pPr>
        <w:pStyle w:val="ListParagraph"/>
        <w:numPr>
          <w:ilvl w:val="1"/>
          <w:numId w:val="11"/>
        </w:numPr>
        <w:spacing w:after="0"/>
        <w:contextualSpacing w:val="0"/>
      </w:pPr>
      <w:r>
        <w:t>The National Curriculum</w:t>
      </w:r>
    </w:p>
    <w:p w14:paraId="3A2252F5" w14:textId="7689DC4F" w:rsidR="00FF6F65" w:rsidRDefault="0034743D" w:rsidP="00462652">
      <w:pPr>
        <w:pStyle w:val="Heading1"/>
      </w:pPr>
      <w:bookmarkStart w:id="23" w:name="_Toc207207323"/>
      <w:r>
        <w:t xml:space="preserve">Voluntary </w:t>
      </w:r>
      <w:r w:rsidR="00B36F8E">
        <w:t>c</w:t>
      </w:r>
      <w:r>
        <w:t>ontributions</w:t>
      </w:r>
      <w:bookmarkEnd w:id="23"/>
    </w:p>
    <w:p w14:paraId="77B18A62" w14:textId="4C05CA3D" w:rsidR="005B2BA5" w:rsidRDefault="00296549" w:rsidP="005B2BA5">
      <w:pPr>
        <w:spacing w:after="60"/>
      </w:pPr>
      <w:r w:rsidRPr="00F55CA6">
        <w:t>W</w:t>
      </w:r>
      <w:r w:rsidR="00E8004A">
        <w:t xml:space="preserve">hen charges do not apply, </w:t>
      </w:r>
      <w:r w:rsidR="005B2BA5">
        <w:t xml:space="preserve">parents and carers may be asked for a voluntary contribution towards the cost of </w:t>
      </w:r>
      <w:r w:rsidR="00C54811">
        <w:t>some</w:t>
      </w:r>
      <w:r w:rsidR="005B2BA5" w:rsidRPr="00F55CA6">
        <w:t xml:space="preserve"> of </w:t>
      </w:r>
      <w:r w:rsidR="00C54811">
        <w:t xml:space="preserve">the </w:t>
      </w:r>
      <w:r w:rsidR="005B2BA5">
        <w:t xml:space="preserve">educational </w:t>
      </w:r>
      <w:r w:rsidR="005B2BA5" w:rsidRPr="00F55CA6">
        <w:t>opportunities</w:t>
      </w:r>
      <w:r w:rsidR="005B2BA5">
        <w:t xml:space="preserve"> that we offer such as: </w:t>
      </w:r>
    </w:p>
    <w:p w14:paraId="1AF452CD" w14:textId="1FCACBA5" w:rsidR="005B2BA5" w:rsidRDefault="00063F88" w:rsidP="00137DB2">
      <w:pPr>
        <w:pStyle w:val="ListParagraph"/>
        <w:numPr>
          <w:ilvl w:val="0"/>
          <w:numId w:val="8"/>
        </w:numPr>
        <w:spacing w:after="60"/>
        <w:ind w:left="924" w:hanging="357"/>
        <w:contextualSpacing w:val="0"/>
      </w:pPr>
      <w:r>
        <w:t>On site enrichment</w:t>
      </w:r>
      <w:r w:rsidR="005B2BA5">
        <w:t xml:space="preserve"> activities</w:t>
      </w:r>
      <w:r>
        <w:t>, educational visits and the associated transportation and other costs</w:t>
      </w:r>
    </w:p>
    <w:p w14:paraId="214B08A3" w14:textId="1B6A75E9" w:rsidR="005B2BA5" w:rsidRDefault="005B2BA5" w:rsidP="00137DB2">
      <w:pPr>
        <w:pStyle w:val="ListParagraph"/>
        <w:numPr>
          <w:ilvl w:val="0"/>
          <w:numId w:val="8"/>
        </w:numPr>
        <w:spacing w:after="60"/>
        <w:ind w:left="924" w:hanging="357"/>
        <w:contextualSpacing w:val="0"/>
      </w:pPr>
      <w:r>
        <w:t>Specialist equipment</w:t>
      </w:r>
    </w:p>
    <w:p w14:paraId="766CA82B" w14:textId="19D93F32" w:rsidR="005B2BA5" w:rsidRDefault="00961C30" w:rsidP="00137DB2">
      <w:pPr>
        <w:pStyle w:val="ListParagraph"/>
        <w:numPr>
          <w:ilvl w:val="0"/>
          <w:numId w:val="8"/>
        </w:numPr>
        <w:ind w:left="924" w:hanging="357"/>
        <w:contextualSpacing w:val="0"/>
      </w:pPr>
      <w:r>
        <w:t>General sc</w:t>
      </w:r>
      <w:r w:rsidR="005B2BA5">
        <w:t xml:space="preserve">hool funds </w:t>
      </w:r>
      <w:r w:rsidR="00C54811">
        <w:t>to improve opportunities.</w:t>
      </w:r>
    </w:p>
    <w:p w14:paraId="3C2BB23F" w14:textId="77777777" w:rsidR="007F2DD1" w:rsidRPr="007F2DD1" w:rsidRDefault="007F2DD1" w:rsidP="007F2DD1">
      <w:pPr>
        <w:rPr>
          <w:rFonts w:cs="Arial"/>
        </w:rPr>
      </w:pPr>
      <w:r w:rsidRPr="007F2DD1">
        <w:rPr>
          <w:rFonts w:cs="Arial"/>
        </w:rPr>
        <w:lastRenderedPageBreak/>
        <w:t>From time to time, we may invite outside organisations such as a travelling theatre company to deliver an activity during the school day.  Such organisations may wish to charge parents, who are entitled not to pay any fee and instead to ask the headteacher to agree to their child being absent/taught elsewhere in school for that period.  In many cases, however, parents and carers will not be charged and will be asked for a voluntary contribution towards the cost of the activity instead.</w:t>
      </w:r>
    </w:p>
    <w:p w14:paraId="0E735B15" w14:textId="77777777" w:rsidR="00C54811" w:rsidRDefault="0034743D" w:rsidP="00D56CD4">
      <w:r>
        <w:t xml:space="preserve">All requests to parents </w:t>
      </w:r>
      <w:r w:rsidR="00FA7815">
        <w:t xml:space="preserve">and carers </w:t>
      </w:r>
      <w:r>
        <w:t xml:space="preserve">for voluntary contributions will make it clear that the contributions are voluntary and that there is no obligation to </w:t>
      </w:r>
      <w:r w:rsidR="00FA7815">
        <w:t>pay</w:t>
      </w:r>
      <w:r>
        <w:t>.</w:t>
      </w:r>
      <w:r w:rsidR="00C54811">
        <w:t xml:space="preserve">  Pupils whose parents or carers do not contribute will not be treated differently or excluded.  </w:t>
      </w:r>
    </w:p>
    <w:p w14:paraId="236EC0CC" w14:textId="133F5D7F" w:rsidR="0061178E" w:rsidRDefault="00063F88" w:rsidP="00C54811">
      <w:r>
        <w:t>However, t</w:t>
      </w:r>
      <w:r w:rsidRPr="00F55CA6">
        <w:t xml:space="preserve">he </w:t>
      </w:r>
      <w:r w:rsidR="007F2DD1">
        <w:t xml:space="preserve">Governing Body </w:t>
      </w:r>
      <w:r w:rsidRPr="00F55CA6">
        <w:t xml:space="preserve">reserves the right, to cancel </w:t>
      </w:r>
      <w:r>
        <w:t>activities</w:t>
      </w:r>
      <w:r w:rsidRPr="00F55CA6">
        <w:t xml:space="preserve"> if </w:t>
      </w:r>
      <w:r>
        <w:t>not enough</w:t>
      </w:r>
      <w:r w:rsidRPr="00F55CA6">
        <w:t xml:space="preserve"> voluntary contributions are received.</w:t>
      </w:r>
    </w:p>
    <w:p w14:paraId="48F6CB2D" w14:textId="16015AC8" w:rsidR="0034743D" w:rsidRDefault="0034743D" w:rsidP="00462652">
      <w:pPr>
        <w:pStyle w:val="Heading1"/>
      </w:pPr>
      <w:bookmarkStart w:id="24" w:name="_Toc207207324"/>
      <w:r>
        <w:t>When charges will be made</w:t>
      </w:r>
      <w:bookmarkEnd w:id="24"/>
    </w:p>
    <w:p w14:paraId="2908D86C" w14:textId="47E1DFA4" w:rsidR="00830710" w:rsidRPr="007F2D51" w:rsidRDefault="00830710" w:rsidP="006F12C0">
      <w:pPr>
        <w:spacing w:after="60"/>
      </w:pPr>
      <w:r>
        <w:rPr>
          <w:lang w:val="en-US"/>
        </w:rPr>
        <w:t xml:space="preserve">This school may recover the full costs of some items and </w:t>
      </w:r>
      <w:r w:rsidR="00EF1C8B">
        <w:rPr>
          <w:lang w:val="en-US"/>
        </w:rPr>
        <w:t>activities,</w:t>
      </w:r>
      <w:r>
        <w:rPr>
          <w:lang w:val="en-US"/>
        </w:rPr>
        <w:t xml:space="preserve"> but charges will not exceed the actual cost</w:t>
      </w:r>
      <w:r w:rsidR="000C59F4">
        <w:rPr>
          <w:lang w:val="en-US"/>
        </w:rPr>
        <w:t xml:space="preserve"> for</w:t>
      </w:r>
      <w:r w:rsidR="007F2DD1">
        <w:t>:</w:t>
      </w:r>
    </w:p>
    <w:p w14:paraId="615CFB20" w14:textId="02CD79C7" w:rsidR="00D60E57" w:rsidRDefault="00D60E57" w:rsidP="00137DB2">
      <w:pPr>
        <w:pStyle w:val="ListParagraph"/>
        <w:numPr>
          <w:ilvl w:val="1"/>
          <w:numId w:val="6"/>
        </w:numPr>
        <w:spacing w:after="60"/>
        <w:ind w:left="924" w:hanging="357"/>
        <w:contextualSpacing w:val="0"/>
        <w:rPr>
          <w:lang w:val="en-US"/>
        </w:rPr>
      </w:pPr>
      <w:r w:rsidRPr="00D6270F">
        <w:rPr>
          <w:lang w:val="en-US"/>
        </w:rPr>
        <w:t>Optional extras</w:t>
      </w:r>
    </w:p>
    <w:p w14:paraId="773CB44B" w14:textId="77777777" w:rsidR="00D800DB" w:rsidRDefault="00D800DB" w:rsidP="00137DB2">
      <w:pPr>
        <w:pStyle w:val="ListParagraph"/>
        <w:numPr>
          <w:ilvl w:val="1"/>
          <w:numId w:val="6"/>
        </w:numPr>
        <w:spacing w:after="60"/>
        <w:ind w:left="924" w:hanging="357"/>
        <w:contextualSpacing w:val="0"/>
        <w:rPr>
          <w:lang w:val="en-US"/>
        </w:rPr>
      </w:pPr>
      <w:r>
        <w:rPr>
          <w:lang w:val="en-US"/>
        </w:rPr>
        <w:t>School meals</w:t>
      </w:r>
    </w:p>
    <w:p w14:paraId="16C4E2B7" w14:textId="3418438D" w:rsidR="000C59F4" w:rsidRDefault="00D60E57" w:rsidP="00137DB2">
      <w:pPr>
        <w:pStyle w:val="ListParagraph"/>
        <w:numPr>
          <w:ilvl w:val="1"/>
          <w:numId w:val="6"/>
        </w:numPr>
        <w:spacing w:after="60"/>
        <w:ind w:left="924" w:hanging="357"/>
        <w:contextualSpacing w:val="0"/>
        <w:rPr>
          <w:lang w:val="en-US"/>
        </w:rPr>
      </w:pPr>
      <w:r w:rsidRPr="00D60E57">
        <w:rPr>
          <w:lang w:val="en-US"/>
        </w:rPr>
        <w:t>Before and/or after school care</w:t>
      </w:r>
      <w:r w:rsidR="00E44A44">
        <w:rPr>
          <w:lang w:val="en-US"/>
        </w:rPr>
        <w:t xml:space="preserve"> (if not within the funded entitled hours).</w:t>
      </w:r>
    </w:p>
    <w:p w14:paraId="7E26F172" w14:textId="607B0BCD" w:rsidR="00830710" w:rsidRDefault="00EF1C8B" w:rsidP="00137DB2">
      <w:pPr>
        <w:pStyle w:val="ListParagraph"/>
        <w:numPr>
          <w:ilvl w:val="1"/>
          <w:numId w:val="6"/>
        </w:numPr>
        <w:spacing w:after="60"/>
        <w:ind w:left="924" w:hanging="357"/>
        <w:contextualSpacing w:val="0"/>
        <w:rPr>
          <w:lang w:val="en-US"/>
        </w:rPr>
      </w:pPr>
      <w:r w:rsidRPr="00D6270F">
        <w:rPr>
          <w:lang w:val="en-US"/>
        </w:rPr>
        <w:t xml:space="preserve">Certain early years </w:t>
      </w:r>
      <w:r w:rsidR="00D800DB" w:rsidRPr="00D6270F">
        <w:rPr>
          <w:lang w:val="en-US"/>
        </w:rPr>
        <w:t>provision.</w:t>
      </w:r>
    </w:p>
    <w:p w14:paraId="7CB6557C" w14:textId="77777777" w:rsidR="007F2DD1" w:rsidRDefault="007F2DD1" w:rsidP="00F92B1C"/>
    <w:p w14:paraId="7E4B48A1" w14:textId="7B5B681F" w:rsidR="00991A69" w:rsidRDefault="001B6567" w:rsidP="00F92B1C">
      <w:r>
        <w:t>Reasons for and the p</w:t>
      </w:r>
      <w:r w:rsidR="005B33E7">
        <w:t>rocedures for handling these charges are described in more detail below.</w:t>
      </w:r>
    </w:p>
    <w:p w14:paraId="0E1F6ABD" w14:textId="3A48A02E" w:rsidR="002C7D95" w:rsidRPr="002C7D95" w:rsidRDefault="002C7D95" w:rsidP="00F92B1C">
      <w:pPr>
        <w:rPr>
          <w:lang w:val="en-US"/>
        </w:rPr>
      </w:pPr>
      <w:r>
        <w:t>Any</w:t>
      </w:r>
      <w:r w:rsidRPr="007F2D51">
        <w:t xml:space="preserve"> annual charges associated with </w:t>
      </w:r>
      <w:r>
        <w:t>services or equipment hire schemes</w:t>
      </w:r>
      <w:r w:rsidR="00F92B1C">
        <w:t>, including additional charges for out of warranty repairs or similar expenses</w:t>
      </w:r>
      <w:r>
        <w:t xml:space="preserve"> </w:t>
      </w:r>
      <w:r w:rsidRPr="007F2D51">
        <w:t xml:space="preserve">are explained in </w:t>
      </w:r>
      <w:r w:rsidR="00F92B1C">
        <w:t>each</w:t>
      </w:r>
      <w:r w:rsidRPr="007F2D51">
        <w:t xml:space="preserve"> </w:t>
      </w:r>
      <w:r w:rsidR="005B33E7">
        <w:t>contract or hire agreement</w:t>
      </w:r>
      <w:r>
        <w:t xml:space="preserve">.  </w:t>
      </w:r>
      <w:r w:rsidR="00F92B1C">
        <w:t>For more information about contracts</w:t>
      </w:r>
      <w:r w:rsidR="005B33E7">
        <w:t xml:space="preserve"> and agreements</w:t>
      </w:r>
      <w:r w:rsidR="00F92B1C">
        <w:t xml:space="preserve"> </w:t>
      </w:r>
      <w:r w:rsidR="007F2DD1">
        <w:t>please speak to the office manager.</w:t>
      </w:r>
    </w:p>
    <w:p w14:paraId="704E28C9" w14:textId="211024C1" w:rsidR="00F167BC" w:rsidRDefault="00F167BC" w:rsidP="00462652">
      <w:pPr>
        <w:pStyle w:val="Heading2"/>
      </w:pPr>
      <w:bookmarkStart w:id="25" w:name="_Toc207207325"/>
      <w:r>
        <w:t xml:space="preserve">Optional </w:t>
      </w:r>
      <w:r w:rsidR="00B36F8E">
        <w:t>e</w:t>
      </w:r>
      <w:r>
        <w:t>xtras</w:t>
      </w:r>
      <w:bookmarkEnd w:id="25"/>
      <w:r>
        <w:t xml:space="preserve"> </w:t>
      </w:r>
    </w:p>
    <w:p w14:paraId="487322D9" w14:textId="386ACBBF" w:rsidR="00F167BC" w:rsidRDefault="000C59F4" w:rsidP="00B22257">
      <w:pPr>
        <w:spacing w:after="60"/>
      </w:pPr>
      <w:r>
        <w:t>There are charges for</w:t>
      </w:r>
      <w:r w:rsidR="007F2DD1">
        <w:t>:</w:t>
      </w:r>
    </w:p>
    <w:p w14:paraId="6D9958BF" w14:textId="53D35003" w:rsidR="00042E56" w:rsidRDefault="00042E56" w:rsidP="00137DB2">
      <w:pPr>
        <w:pStyle w:val="ListParagraph"/>
        <w:numPr>
          <w:ilvl w:val="0"/>
          <w:numId w:val="8"/>
        </w:numPr>
        <w:spacing w:after="40"/>
        <w:ind w:left="924" w:hanging="357"/>
        <w:contextualSpacing w:val="0"/>
      </w:pPr>
      <w:r>
        <w:t xml:space="preserve">Education that takes place outside school hours if it is </w:t>
      </w:r>
      <w:r w:rsidRPr="00042E56">
        <w:rPr>
          <w:b/>
          <w:bCs/>
        </w:rPr>
        <w:t>not</w:t>
      </w:r>
      <w:r>
        <w:t xml:space="preserve"> part of:</w:t>
      </w:r>
    </w:p>
    <w:p w14:paraId="2EEE7BB8" w14:textId="77777777" w:rsidR="00042E56" w:rsidRDefault="00042E56" w:rsidP="00137DB2">
      <w:pPr>
        <w:pStyle w:val="ListParagraph"/>
        <w:numPr>
          <w:ilvl w:val="1"/>
          <w:numId w:val="12"/>
        </w:numPr>
        <w:spacing w:after="0"/>
        <w:ind w:left="1281" w:hanging="357"/>
        <w:contextualSpacing w:val="0"/>
      </w:pPr>
      <w:r>
        <w:t>The National Curriculum</w:t>
      </w:r>
    </w:p>
    <w:p w14:paraId="690B054D" w14:textId="741734B4" w:rsidR="00F167BC" w:rsidRDefault="006F49C4" w:rsidP="00137DB2">
      <w:pPr>
        <w:pStyle w:val="ListParagraph"/>
        <w:numPr>
          <w:ilvl w:val="0"/>
          <w:numId w:val="8"/>
        </w:numPr>
        <w:spacing w:after="60"/>
        <w:ind w:left="924" w:hanging="357"/>
        <w:contextualSpacing w:val="0"/>
      </w:pPr>
      <w:r>
        <w:t xml:space="preserve">Transport (other than transport that is required to take </w:t>
      </w:r>
      <w:r w:rsidR="00F167BC">
        <w:t>pupil</w:t>
      </w:r>
      <w:r w:rsidR="006F12C0">
        <w:t>s</w:t>
      </w:r>
      <w:r w:rsidR="00F167BC">
        <w:t xml:space="preserve"> to school or to other premises where the local authority</w:t>
      </w:r>
      <w:r w:rsidR="00F167BC" w:rsidRPr="007F2DD1">
        <w:t>/</w:t>
      </w:r>
      <w:r w:rsidR="007F2DD1" w:rsidRPr="007F2DD1">
        <w:t xml:space="preserve">Governing Body </w:t>
      </w:r>
      <w:r w:rsidR="00F167BC" w:rsidRPr="007F2DD1">
        <w:t xml:space="preserve">have </w:t>
      </w:r>
      <w:r w:rsidR="00F167BC">
        <w:t>arranged for pupil</w:t>
      </w:r>
      <w:r w:rsidR="006F12C0">
        <w:t>s</w:t>
      </w:r>
      <w:r w:rsidR="00F167BC">
        <w:t xml:space="preserve"> to be provided with education</w:t>
      </w:r>
      <w:r w:rsidR="00A92FBE">
        <w:t>).</w:t>
      </w:r>
      <w:r w:rsidR="00F167BC">
        <w:t xml:space="preserve"> </w:t>
      </w:r>
    </w:p>
    <w:p w14:paraId="7678FED0" w14:textId="4262CD63" w:rsidR="00F167BC" w:rsidRPr="007F2DD1" w:rsidRDefault="006F49C4" w:rsidP="00137DB2">
      <w:pPr>
        <w:pStyle w:val="ListParagraph"/>
        <w:numPr>
          <w:ilvl w:val="0"/>
          <w:numId w:val="8"/>
        </w:numPr>
        <w:spacing w:after="60"/>
        <w:ind w:left="924" w:hanging="357"/>
        <w:contextualSpacing w:val="0"/>
      </w:pPr>
      <w:r w:rsidRPr="007F2DD1">
        <w:t>Board and lodging for a pupil on a residential visit (</w:t>
      </w:r>
      <w:r w:rsidR="006F12C0" w:rsidRPr="007F2DD1">
        <w:t>unless</w:t>
      </w:r>
      <w:r w:rsidR="00F167BC" w:rsidRPr="007F2DD1">
        <w:t xml:space="preserve"> remission </w:t>
      </w:r>
      <w:r w:rsidR="006F12C0" w:rsidRPr="007F2DD1">
        <w:t>is granted</w:t>
      </w:r>
      <w:r w:rsidR="00F167BC" w:rsidRPr="007F2DD1">
        <w:t>)</w:t>
      </w:r>
    </w:p>
    <w:p w14:paraId="2C2D9C70" w14:textId="074B5E97" w:rsidR="005C27AE" w:rsidRPr="007F2DD1" w:rsidRDefault="006F49C4" w:rsidP="00137DB2">
      <w:pPr>
        <w:pStyle w:val="ListParagraph"/>
        <w:numPr>
          <w:ilvl w:val="0"/>
          <w:numId w:val="8"/>
        </w:numPr>
        <w:ind w:left="924" w:hanging="357"/>
        <w:contextualSpacing w:val="0"/>
      </w:pPr>
      <w:r w:rsidRPr="007F2DD1">
        <w:t xml:space="preserve">Extended </w:t>
      </w:r>
      <w:r w:rsidR="00F167BC" w:rsidRPr="007F2DD1">
        <w:t xml:space="preserve">day services offered to pupils (for example breakfast club, </w:t>
      </w:r>
      <w:r w:rsidR="00DE2A29" w:rsidRPr="007F2DD1">
        <w:t xml:space="preserve">lunchtime and </w:t>
      </w:r>
      <w:r w:rsidR="00F167BC" w:rsidRPr="007F2DD1">
        <w:t xml:space="preserve">after-school clubs, tea and supervised homework sessions where this is run under the responsibility of the governing body). </w:t>
      </w:r>
    </w:p>
    <w:p w14:paraId="67CEAD05" w14:textId="6D2FDF67" w:rsidR="00F167BC" w:rsidRDefault="00F167BC" w:rsidP="005C27AE">
      <w:pPr>
        <w:spacing w:after="60"/>
      </w:pPr>
      <w:r>
        <w:t xml:space="preserve">In calculating the cost of optional extras an amount may be included </w:t>
      </w:r>
      <w:r w:rsidR="005C27AE">
        <w:t>for</w:t>
      </w:r>
      <w:r>
        <w:t xml:space="preserve">: </w:t>
      </w:r>
    </w:p>
    <w:p w14:paraId="189980E2" w14:textId="069FEACD" w:rsidR="00F167BC" w:rsidRDefault="00042E56" w:rsidP="00137DB2">
      <w:pPr>
        <w:pStyle w:val="ListParagraph"/>
        <w:numPr>
          <w:ilvl w:val="0"/>
          <w:numId w:val="8"/>
        </w:numPr>
        <w:spacing w:after="60"/>
        <w:ind w:left="924" w:hanging="357"/>
        <w:contextualSpacing w:val="0"/>
      </w:pPr>
      <w:r>
        <w:t>Any materials, books, instruments, or equipment provided in connection with the optional extra.</w:t>
      </w:r>
      <w:r w:rsidR="00F167BC">
        <w:t xml:space="preserve"> </w:t>
      </w:r>
    </w:p>
    <w:p w14:paraId="649A7E0A" w14:textId="47B65798" w:rsidR="00F167BC" w:rsidRDefault="00042E56" w:rsidP="00137DB2">
      <w:pPr>
        <w:pStyle w:val="ListParagraph"/>
        <w:numPr>
          <w:ilvl w:val="0"/>
          <w:numId w:val="8"/>
        </w:numPr>
        <w:spacing w:after="60"/>
        <w:ind w:left="924" w:hanging="357"/>
        <w:contextualSpacing w:val="0"/>
      </w:pPr>
      <w:r>
        <w:t>The cost of buildings and accommodation</w:t>
      </w:r>
    </w:p>
    <w:p w14:paraId="623F9D05" w14:textId="71A482DA" w:rsidR="00F167BC" w:rsidRDefault="00042E56" w:rsidP="00137DB2">
      <w:pPr>
        <w:pStyle w:val="ListParagraph"/>
        <w:numPr>
          <w:ilvl w:val="0"/>
          <w:numId w:val="8"/>
        </w:numPr>
        <w:spacing w:after="60"/>
        <w:ind w:left="924" w:hanging="357"/>
        <w:contextualSpacing w:val="0"/>
      </w:pPr>
      <w:r>
        <w:t xml:space="preserve">Non-teaching </w:t>
      </w:r>
      <w:r w:rsidR="00A327A8">
        <w:t>staff.</w:t>
      </w:r>
      <w:r>
        <w:t xml:space="preserve"> </w:t>
      </w:r>
    </w:p>
    <w:p w14:paraId="287FC46C" w14:textId="4B65A49A" w:rsidR="00F167BC" w:rsidRDefault="00042E56" w:rsidP="00137DB2">
      <w:pPr>
        <w:pStyle w:val="ListParagraph"/>
        <w:numPr>
          <w:ilvl w:val="0"/>
          <w:numId w:val="8"/>
        </w:numPr>
        <w:spacing w:after="60"/>
        <w:ind w:left="924" w:hanging="357"/>
        <w:contextualSpacing w:val="0"/>
      </w:pPr>
      <w:r>
        <w:t>Teaching staff engaged under contracts for services purely to provide an optional extra, this includes supply teachers engaged specifically to provide the optional extra</w:t>
      </w:r>
      <w:r w:rsidR="00A327A8">
        <w:t>.</w:t>
      </w:r>
    </w:p>
    <w:p w14:paraId="48483E9B" w14:textId="3434E80B" w:rsidR="00F167BC" w:rsidRPr="00F167BC" w:rsidRDefault="00F167BC" w:rsidP="00F167BC">
      <w:r>
        <w:t>Any charge made in respect of individual pupils will not exceed the actual cost of providing the optional extra activity, divided equally by the number of pupils participating.</w:t>
      </w:r>
      <w:r w:rsidR="0061178E">
        <w:t xml:space="preserve">  </w:t>
      </w:r>
      <w:r w:rsidR="0061178E" w:rsidRPr="00F55CA6">
        <w:t>Families on a low income who are unable to pay such charges should speak to</w:t>
      </w:r>
      <w:r w:rsidR="007F2DD1">
        <w:t xml:space="preserve"> Jennie Marsland (Office manager)</w:t>
      </w:r>
      <w:r w:rsidR="0061178E" w:rsidRPr="00F55CA6">
        <w:rPr>
          <w:color w:val="000000"/>
        </w:rPr>
        <w:t xml:space="preserve"> </w:t>
      </w:r>
      <w:r w:rsidR="0061178E">
        <w:rPr>
          <w:color w:val="000000"/>
        </w:rPr>
        <w:t>about remission</w:t>
      </w:r>
      <w:r w:rsidR="0051167C">
        <w:rPr>
          <w:color w:val="000000"/>
        </w:rPr>
        <w:t>,</w:t>
      </w:r>
      <w:r w:rsidR="0061178E">
        <w:rPr>
          <w:color w:val="000000"/>
        </w:rPr>
        <w:t xml:space="preserve"> </w:t>
      </w:r>
      <w:r w:rsidR="0061178E" w:rsidRPr="00F55CA6">
        <w:t>in complete confidence.</w:t>
      </w:r>
    </w:p>
    <w:p w14:paraId="217A22C8" w14:textId="639DD3B5" w:rsidR="00D361E4" w:rsidRPr="007F2D51" w:rsidRDefault="00D361E4" w:rsidP="00462652">
      <w:pPr>
        <w:pStyle w:val="Heading2"/>
      </w:pPr>
      <w:bookmarkStart w:id="26" w:name="_Toc207207327"/>
      <w:r w:rsidRPr="007F2D51">
        <w:t xml:space="preserve">School </w:t>
      </w:r>
      <w:r w:rsidR="00B36F8E">
        <w:t>m</w:t>
      </w:r>
      <w:r w:rsidRPr="007F2D51">
        <w:t>eals</w:t>
      </w:r>
      <w:bookmarkEnd w:id="26"/>
    </w:p>
    <w:p w14:paraId="06CE75F0" w14:textId="1652B50F" w:rsidR="00A27AD6" w:rsidRDefault="00D361E4" w:rsidP="00D361E4">
      <w:pPr>
        <w:rPr>
          <w:rFonts w:cs="Calibri"/>
        </w:rPr>
      </w:pPr>
      <w:r w:rsidRPr="007F2D51">
        <w:t xml:space="preserve">School meals are available to pupils at a cost </w:t>
      </w:r>
      <w:r w:rsidRPr="007F2DD1">
        <w:t xml:space="preserve">of </w:t>
      </w:r>
      <w:r w:rsidR="007F2DD1" w:rsidRPr="007F2DD1">
        <w:t xml:space="preserve">£2 </w:t>
      </w:r>
      <w:r w:rsidRPr="007F2DD1">
        <w:t>per day</w:t>
      </w:r>
      <w:r w:rsidR="007F2DD1">
        <w:t>.</w:t>
      </w:r>
      <w:r w:rsidRPr="007F2D51">
        <w:rPr>
          <w:rFonts w:cs="Calibri"/>
        </w:rPr>
        <w:t xml:space="preserve">  </w:t>
      </w:r>
    </w:p>
    <w:p w14:paraId="21C59044" w14:textId="6988F689" w:rsidR="00D361E4" w:rsidRPr="007F2D51" w:rsidRDefault="00D361E4" w:rsidP="00D361E4">
      <w:r w:rsidRPr="007F2D51">
        <w:lastRenderedPageBreak/>
        <w:t>To enable our school meals service to be planned</w:t>
      </w:r>
      <w:r w:rsidR="00152D33" w:rsidRPr="00152D33">
        <w:t xml:space="preserve"> </w:t>
      </w:r>
      <w:r w:rsidR="00152D33" w:rsidRPr="007F2D51">
        <w:t>efficiently</w:t>
      </w:r>
      <w:r w:rsidRPr="007F2D51">
        <w:t xml:space="preserve">, we </w:t>
      </w:r>
      <w:r w:rsidR="00152D33">
        <w:t>need</w:t>
      </w:r>
      <w:r w:rsidRPr="007F2D51">
        <w:t xml:space="preserve"> </w:t>
      </w:r>
      <w:proofErr w:type="gramStart"/>
      <w:r w:rsidRPr="007F2D51">
        <w:t>advance notice</w:t>
      </w:r>
      <w:proofErr w:type="gramEnd"/>
      <w:r w:rsidRPr="007F2D51">
        <w:t xml:space="preserve"> of a </w:t>
      </w:r>
      <w:r w:rsidR="00095A51">
        <w:t>pupil</w:t>
      </w:r>
      <w:r w:rsidRPr="007F2D51">
        <w:t>’s requirements and ask for</w:t>
      </w:r>
      <w:r w:rsidR="007F2DD1">
        <w:t xml:space="preserve"> a </w:t>
      </w:r>
      <w:r w:rsidR="00E44A44">
        <w:t>weeks’ notice</w:t>
      </w:r>
      <w:r w:rsidR="007F2DD1">
        <w:t xml:space="preserve"> </w:t>
      </w:r>
      <w:r w:rsidRPr="007F2D51">
        <w:t>to start or stop receiving a school meal.</w:t>
      </w:r>
    </w:p>
    <w:p w14:paraId="376F3E7C" w14:textId="7AFF25E6" w:rsidR="007E1AEA" w:rsidRPr="00324A4A" w:rsidRDefault="00D361E4" w:rsidP="00D361E4">
      <w:r w:rsidRPr="00324A4A">
        <w:rPr>
          <w:b/>
          <w:bCs/>
        </w:rPr>
        <w:t>Payment for school meals is required in advance</w:t>
      </w:r>
      <w:r w:rsidR="007E1AEA" w:rsidRPr="00324A4A">
        <w:rPr>
          <w:b/>
          <w:bCs/>
        </w:rPr>
        <w:t>.</w:t>
      </w:r>
      <w:r w:rsidRPr="00324A4A">
        <w:t xml:space="preserve"> </w:t>
      </w:r>
      <w:r w:rsidR="007E1AEA" w:rsidRPr="00324A4A">
        <w:t xml:space="preserve"> </w:t>
      </w:r>
    </w:p>
    <w:p w14:paraId="78450D10" w14:textId="4666DEC7" w:rsidR="0096741B" w:rsidRPr="00324A4A" w:rsidRDefault="0096741B" w:rsidP="0096741B">
      <w:pPr>
        <w:rPr>
          <w:szCs w:val="22"/>
        </w:rPr>
      </w:pPr>
      <w:r w:rsidRPr="00324A4A">
        <w:t xml:space="preserve">To prevent arrears accumulating, protect the school budget and to support families with planning and budgeting, we use the </w:t>
      </w:r>
      <w:r w:rsidR="00022E2C" w:rsidRPr="00324A4A">
        <w:t xml:space="preserve">cashless </w:t>
      </w:r>
      <w:r w:rsidRPr="00324A4A">
        <w:t>catering service</w:t>
      </w:r>
      <w:r w:rsidR="00324A4A" w:rsidRPr="00324A4A">
        <w:t xml:space="preserve"> Parent Pay</w:t>
      </w:r>
      <w:r w:rsidRPr="00324A4A">
        <w:rPr>
          <w:color w:val="FF0000"/>
        </w:rPr>
        <w:t xml:space="preserve"> </w:t>
      </w:r>
      <w:r w:rsidRPr="00324A4A">
        <w:t xml:space="preserve">who can take school meal bookings and payments online directly from families.  </w:t>
      </w:r>
      <w:r w:rsidR="00324A4A" w:rsidRPr="00324A4A">
        <w:t xml:space="preserve">Parent Pay </w:t>
      </w:r>
      <w:r w:rsidRPr="00324A4A">
        <w:t>has its own payment terms and debt recovery policy that users will be directed to agree to when they sign up for an account.</w:t>
      </w:r>
      <w:r w:rsidR="00ED4857" w:rsidRPr="00324A4A">
        <w:t xml:space="preserve">  We can and will still accept cash if necessary.</w:t>
      </w:r>
      <w:r w:rsidR="00022E2C" w:rsidRPr="00324A4A">
        <w:t xml:space="preserve"> </w:t>
      </w:r>
    </w:p>
    <w:p w14:paraId="52D0A2B0" w14:textId="26AD85EA" w:rsidR="0096741B" w:rsidRPr="00324A4A" w:rsidRDefault="0096741B" w:rsidP="0096741B">
      <w:r w:rsidRPr="00324A4A">
        <w:t xml:space="preserve">If a pupil arrives at school without a prepaid school meal booked for them or a packed lunch, we will use their emergency contact information to find out if suitable meal arrangements have been made.  </w:t>
      </w:r>
    </w:p>
    <w:p w14:paraId="28FE1667" w14:textId="3A750BD3" w:rsidR="0096741B" w:rsidRPr="00324A4A" w:rsidRDefault="0096741B" w:rsidP="0096741B">
      <w:r w:rsidRPr="00324A4A">
        <w:t xml:space="preserve">If there are no suitable lunch arrangements or the emergency contacts are unreachable, school can allow a child to take a school meal, and their parent or carer must pay the school the money owed on the next school day.  If this happens 3 times, the account with </w:t>
      </w:r>
      <w:r w:rsidR="00324A4A" w:rsidRPr="00324A4A">
        <w:t>Parent Pay</w:t>
      </w:r>
      <w:r w:rsidR="00022E2C" w:rsidRPr="00324A4A">
        <w:rPr>
          <w:color w:val="FF0000"/>
        </w:rPr>
        <w:t xml:space="preserve"> </w:t>
      </w:r>
      <w:r w:rsidRPr="00324A4A">
        <w:t>will be frozen by</w:t>
      </w:r>
      <w:r w:rsidR="00324A4A" w:rsidRPr="00324A4A">
        <w:t xml:space="preserve"> Jennie Marsland</w:t>
      </w:r>
      <w:r w:rsidR="00022E2C" w:rsidRPr="00324A4A">
        <w:rPr>
          <w:color w:val="FF0000"/>
        </w:rPr>
        <w:t xml:space="preserve"> </w:t>
      </w:r>
      <w:r w:rsidRPr="00324A4A">
        <w:t xml:space="preserve">until full payment is made to them and/or us.  </w:t>
      </w:r>
      <w:r w:rsidR="00022E2C" w:rsidRPr="00324A4A">
        <w:t xml:space="preserve"> </w:t>
      </w:r>
    </w:p>
    <w:p w14:paraId="36AE2670" w14:textId="3D0842D2" w:rsidR="0096741B" w:rsidRPr="00324A4A" w:rsidRDefault="0096741B" w:rsidP="0096741B">
      <w:r w:rsidRPr="00324A4A">
        <w:t xml:space="preserve">When a school meals debt has arisen, school will contact the parents or carers by phone to request immediate payment.  If payment is not received by the end of that or the next school day, we will send a letter home quoting the outstanding amount and asking for the balance to be cleared in full within 7 days.  During this time, the child will not be allowed a school meal, and parents must provide a packed lunch.  </w:t>
      </w:r>
      <w:r w:rsidR="00324A4A" w:rsidRPr="00324A4A">
        <w:t xml:space="preserve">Parent Pay </w:t>
      </w:r>
      <w:r w:rsidRPr="00324A4A">
        <w:t>will also recover any payments owed by parents to them directly under their own policy.</w:t>
      </w:r>
    </w:p>
    <w:p w14:paraId="5205794B" w14:textId="77777777" w:rsidR="0096741B" w:rsidRDefault="0096741B" w:rsidP="0096741B">
      <w:r w:rsidRPr="00324A4A">
        <w:t>We are committed to working together to find suitable payment plans for parents and carers in financial difficulties, and anyone experiencing this should speak to the Head teacher in the strictest</w:t>
      </w:r>
      <w:r>
        <w:t xml:space="preserve"> confidence.  We may be able to signpost families to extra government or community support in the immediate or short term.</w:t>
      </w:r>
    </w:p>
    <w:p w14:paraId="370B0D96" w14:textId="77777777" w:rsidR="0096741B" w:rsidRDefault="0096741B" w:rsidP="0096741B">
      <w:r>
        <w:t>Where no attempt is made to clear a school meals debt, we will take appropriate debt recovery action in accordance with our normal financial procedures (see section 7 for more information).</w:t>
      </w:r>
    </w:p>
    <w:p w14:paraId="075BBAC9" w14:textId="77777777" w:rsidR="00F92B1C" w:rsidRPr="007F2D51" w:rsidRDefault="00F92B1C" w:rsidP="00462652">
      <w:pPr>
        <w:pStyle w:val="Heading2"/>
      </w:pPr>
      <w:bookmarkStart w:id="27" w:name="_Toc207207328"/>
      <w:r w:rsidRPr="007F2D51">
        <w:t>School milk scheme</w:t>
      </w:r>
      <w:bookmarkEnd w:id="27"/>
    </w:p>
    <w:p w14:paraId="65196EAF" w14:textId="77777777" w:rsidR="00F92B1C" w:rsidRPr="007F2D51" w:rsidRDefault="00F92B1C" w:rsidP="00F92B1C">
      <w:bookmarkStart w:id="28" w:name="_Hlk50734034"/>
      <w:r>
        <w:rPr>
          <w:rFonts w:cs="Calibri"/>
          <w:color w:val="000000"/>
        </w:rPr>
        <w:t>U</w:t>
      </w:r>
      <w:r w:rsidRPr="007F2D51">
        <w:rPr>
          <w:rFonts w:cs="Calibri"/>
          <w:color w:val="000000"/>
        </w:rPr>
        <w:t>nder</w:t>
      </w:r>
      <w:r>
        <w:rPr>
          <w:rFonts w:cs="Calibri"/>
          <w:color w:val="000000"/>
        </w:rPr>
        <w:t xml:space="preserve"> </w:t>
      </w:r>
      <w:hyperlink r:id="rId23" w:history="1">
        <w:r>
          <w:rPr>
            <w:rStyle w:val="Hyperlink"/>
          </w:rPr>
          <w:t>The Requirements for School Food Regulations 2014 (legislation.gov.uk)</w:t>
        </w:r>
      </w:hyperlink>
      <w:r>
        <w:rPr>
          <w:rFonts w:cs="Calibri"/>
          <w:color w:val="000000"/>
        </w:rPr>
        <w:t xml:space="preserve"> all schools</w:t>
      </w:r>
      <w:r w:rsidRPr="007F2D51">
        <w:rPr>
          <w:rFonts w:cs="Calibri"/>
          <w:color w:val="000000"/>
        </w:rPr>
        <w:t xml:space="preserve"> must make </w:t>
      </w:r>
      <w:r w:rsidRPr="007F2D51">
        <w:t xml:space="preserve">lower fat milk or lactose reduced milk available </w:t>
      </w:r>
      <w:r>
        <w:t>to drink</w:t>
      </w:r>
      <w:r w:rsidRPr="007F2D51">
        <w:t xml:space="preserve"> at least </w:t>
      </w:r>
      <w:r w:rsidRPr="007F2D51">
        <w:rPr>
          <w:b/>
          <w:bCs/>
        </w:rPr>
        <w:t>once</w:t>
      </w:r>
      <w:r w:rsidRPr="007F2D51">
        <w:t xml:space="preserve"> a day during school hours </w:t>
      </w:r>
      <w:r>
        <w:t xml:space="preserve">or the lunch break </w:t>
      </w:r>
      <w:r w:rsidRPr="007F2D51">
        <w:t>at a fair cost or free of charge to all pupils who are entitled.</w:t>
      </w:r>
    </w:p>
    <w:bookmarkEnd w:id="28"/>
    <w:p w14:paraId="1BB81C39" w14:textId="00F83D26" w:rsidR="00F92B1C" w:rsidRPr="007F2D51" w:rsidRDefault="00F92B1C" w:rsidP="00F92B1C">
      <w:r w:rsidRPr="007F2D51">
        <w:t>Up to one third of a pint of milk is available to all children free of charge, regardless of their family circumstances up to the age of 5.</w:t>
      </w:r>
    </w:p>
    <w:p w14:paraId="0AE1865F" w14:textId="77777777" w:rsidR="00D361E4" w:rsidRPr="007F2D51" w:rsidRDefault="00D361E4" w:rsidP="00462652">
      <w:pPr>
        <w:pStyle w:val="Heading2"/>
      </w:pPr>
      <w:bookmarkStart w:id="29" w:name="_Toc207207329"/>
      <w:r w:rsidRPr="007F2D51">
        <w:t>Before and/or after school care</w:t>
      </w:r>
      <w:bookmarkEnd w:id="29"/>
    </w:p>
    <w:p w14:paraId="6D7835E6" w14:textId="46F25414" w:rsidR="00BB6777" w:rsidRDefault="00324A4A" w:rsidP="00D361E4">
      <w:r w:rsidRPr="00324A4A">
        <w:t>C</w:t>
      </w:r>
      <w:r w:rsidR="00D361E4" w:rsidRPr="00324A4A">
        <w:t>harges will be made for childcare services offered to pupils before school</w:t>
      </w:r>
      <w:r w:rsidR="00E44A44">
        <w:t xml:space="preserve"> and </w:t>
      </w:r>
      <w:r w:rsidR="00D361E4" w:rsidRPr="00324A4A">
        <w:t xml:space="preserve">after school </w:t>
      </w:r>
      <w:r w:rsidR="00095A51">
        <w:t>when</w:t>
      </w:r>
      <w:r w:rsidR="00BB6777">
        <w:t xml:space="preserve"> they are </w:t>
      </w:r>
      <w:r w:rsidR="00072EC2">
        <w:t>run</w:t>
      </w:r>
      <w:r w:rsidR="00BB6777">
        <w:t xml:space="preserve"> by this school.</w:t>
      </w:r>
    </w:p>
    <w:p w14:paraId="761A1FBD" w14:textId="4B3E3049" w:rsidR="00D361E4" w:rsidRPr="007F2D51" w:rsidRDefault="00BB6777" w:rsidP="00D361E4">
      <w:r w:rsidRPr="00BB6777">
        <w:t xml:space="preserve">The </w:t>
      </w:r>
      <w:r w:rsidR="00D361E4" w:rsidRPr="00BB6777">
        <w:t xml:space="preserve">fees and any remissions </w:t>
      </w:r>
      <w:r w:rsidR="00072EC2">
        <w:t xml:space="preserve">are set and reviewed </w:t>
      </w:r>
      <w:r w:rsidR="00D361E4" w:rsidRPr="00BB6777">
        <w:t xml:space="preserve">by the </w:t>
      </w:r>
      <w:r w:rsidR="007F2DD1">
        <w:t>Governing Body</w:t>
      </w:r>
      <w:r w:rsidR="005B3EFD">
        <w:t xml:space="preserve"> </w:t>
      </w:r>
      <w:r w:rsidR="00072EC2">
        <w:t xml:space="preserve">no less than annually.  </w:t>
      </w:r>
      <w:r w:rsidR="00D361E4" w:rsidRPr="007F2D51">
        <w:t xml:space="preserve">For information about current childcare charges please </w:t>
      </w:r>
      <w:r w:rsidR="005B3EFD">
        <w:t>contact Jennie Marsland at the school office.</w:t>
      </w:r>
    </w:p>
    <w:p w14:paraId="4C0C652B" w14:textId="37D9E8DF" w:rsidR="005B33E7" w:rsidRDefault="005B33E7" w:rsidP="00462652">
      <w:pPr>
        <w:pStyle w:val="Heading2"/>
      </w:pPr>
      <w:bookmarkStart w:id="30" w:name="_Toc207207330"/>
      <w:r>
        <w:t>Certain early years provision</w:t>
      </w:r>
      <w:bookmarkEnd w:id="30"/>
    </w:p>
    <w:p w14:paraId="22B8994F" w14:textId="4940CD78" w:rsidR="009A6764" w:rsidRDefault="009A6764" w:rsidP="005B33E7">
      <w:r w:rsidRPr="009A6764">
        <w:t xml:space="preserve">Government funding </w:t>
      </w:r>
      <w:r>
        <w:t>covering</w:t>
      </w:r>
      <w:r w:rsidRPr="009A6764">
        <w:t xml:space="preserve"> the cost </w:t>
      </w:r>
      <w:r>
        <w:t>of delivering</w:t>
      </w:r>
      <w:r w:rsidRPr="009A6764">
        <w:t xml:space="preserve"> 15 or 30 hours a week of free, high quality, flexible childcare </w:t>
      </w:r>
      <w:r w:rsidR="00F801DB">
        <w:t xml:space="preserve">for children aged </w:t>
      </w:r>
      <w:r w:rsidR="00E44A44">
        <w:t>9 month</w:t>
      </w:r>
      <w:r w:rsidR="00F801DB">
        <w:t xml:space="preserve">-4 years </w:t>
      </w:r>
      <w:r>
        <w:t>does not include the c</w:t>
      </w:r>
      <w:r w:rsidRPr="009A6764">
        <w:t xml:space="preserve">ost of meals, </w:t>
      </w:r>
      <w:r w:rsidR="00743100">
        <w:t xml:space="preserve">snacks, </w:t>
      </w:r>
      <w:r w:rsidRPr="009A6764">
        <w:t>consumables</w:t>
      </w:r>
      <w:r w:rsidR="003A0F44">
        <w:t xml:space="preserve"> such as nappies</w:t>
      </w:r>
      <w:r w:rsidR="002B7BAC">
        <w:t xml:space="preserve"> or sunscreen</w:t>
      </w:r>
      <w:r w:rsidRPr="009A6764">
        <w:t>, additional hours or additional services</w:t>
      </w:r>
      <w:r w:rsidR="003A0F44">
        <w:t xml:space="preserve"> such as trips or outings</w:t>
      </w:r>
      <w:r w:rsidR="002624FB">
        <w:t xml:space="preserve"> for which there will be charges</w:t>
      </w:r>
      <w:r w:rsidRPr="009A6764">
        <w:t>.</w:t>
      </w:r>
      <w:r w:rsidR="00E1419C">
        <w:t xml:space="preserve">  </w:t>
      </w:r>
    </w:p>
    <w:p w14:paraId="63F53CFC" w14:textId="0635CE82" w:rsidR="004C397F" w:rsidRDefault="002B7BAC" w:rsidP="005B33E7">
      <w:pPr>
        <w:rPr>
          <w:color w:val="FF0000"/>
        </w:rPr>
      </w:pPr>
      <w:r>
        <w:t>Families</w:t>
      </w:r>
      <w:r w:rsidR="00743100">
        <w:t xml:space="preserve"> </w:t>
      </w:r>
      <w:r w:rsidR="00743100" w:rsidRPr="009A6764">
        <w:t xml:space="preserve">are encouraged to supply their children with a healthy </w:t>
      </w:r>
      <w:r w:rsidR="002F68D5">
        <w:t xml:space="preserve">drink </w:t>
      </w:r>
      <w:r w:rsidR="00743100" w:rsidRPr="009A6764">
        <w:t>from home</w:t>
      </w:r>
      <w:r w:rsidR="00743100">
        <w:t xml:space="preserve"> </w:t>
      </w:r>
      <w:r>
        <w:t>and</w:t>
      </w:r>
      <w:r w:rsidR="002F68D5">
        <w:t>,</w:t>
      </w:r>
      <w:r>
        <w:t xml:space="preserve"> if they stay for the lunchtime period </w:t>
      </w:r>
      <w:r w:rsidR="002F68D5">
        <w:t>between</w:t>
      </w:r>
      <w:r>
        <w:t xml:space="preserve"> the morning </w:t>
      </w:r>
      <w:r w:rsidR="002F68D5">
        <w:t xml:space="preserve">and afternoon nursery </w:t>
      </w:r>
      <w:r>
        <w:t>session</w:t>
      </w:r>
      <w:r w:rsidR="002F68D5">
        <w:t xml:space="preserve">s, a healthy </w:t>
      </w:r>
      <w:r w:rsidR="002F68D5" w:rsidRPr="002F68D5">
        <w:t>lunch</w:t>
      </w:r>
      <w:r w:rsidR="00743100" w:rsidRPr="002F68D5">
        <w:t xml:space="preserve"> </w:t>
      </w:r>
      <w:r w:rsidR="002F68D5" w:rsidRPr="002F68D5">
        <w:t xml:space="preserve">or </w:t>
      </w:r>
      <w:proofErr w:type="gramStart"/>
      <w:r w:rsidR="00743100" w:rsidRPr="002F68D5">
        <w:t>make arrangements</w:t>
      </w:r>
      <w:proofErr w:type="gramEnd"/>
      <w:r w:rsidR="00743100" w:rsidRPr="002F68D5">
        <w:t xml:space="preserve"> to pay for meals</w:t>
      </w:r>
      <w:r w:rsidR="00980600">
        <w:t xml:space="preserve"> school can provid</w:t>
      </w:r>
      <w:bookmarkStart w:id="31" w:name="_Hlk214365428"/>
      <w:r w:rsidR="004C397F">
        <w:t>e.</w:t>
      </w:r>
    </w:p>
    <w:p w14:paraId="4D1BB613" w14:textId="58BB1D13" w:rsidR="003A0F44" w:rsidRDefault="009A6764" w:rsidP="005B33E7">
      <w:r w:rsidRPr="009A6764">
        <w:t xml:space="preserve">Additional hours and services will be charged at the current hourly rate where hours are not </w:t>
      </w:r>
      <w:r w:rsidR="003A0F44">
        <w:t xml:space="preserve">fully </w:t>
      </w:r>
      <w:r w:rsidRPr="009A6764">
        <w:t xml:space="preserve">funded as Early Education </w:t>
      </w:r>
      <w:r w:rsidR="00FD513A">
        <w:t xml:space="preserve">defined </w:t>
      </w:r>
      <w:r w:rsidRPr="009A6764">
        <w:t xml:space="preserve">by the </w:t>
      </w:r>
      <w:r w:rsidR="003A0F44" w:rsidRPr="009A6764">
        <w:t>local authority</w:t>
      </w:r>
      <w:r w:rsidR="004C397F">
        <w:t xml:space="preserve">.  </w:t>
      </w:r>
      <w:r w:rsidR="00C809B6">
        <w:t>This includes the lunchtime period</w:t>
      </w:r>
      <w:r w:rsidR="002624FB">
        <w:t xml:space="preserve"> between sessions</w:t>
      </w:r>
      <w:r w:rsidR="008F1746">
        <w:t xml:space="preserve">. </w:t>
      </w:r>
    </w:p>
    <w:p w14:paraId="46C6D076" w14:textId="5785BD2D" w:rsidR="00A02440" w:rsidRPr="004C397F" w:rsidRDefault="008F1746" w:rsidP="008326A9">
      <w:r w:rsidRPr="004C397F">
        <w:lastRenderedPageBreak/>
        <w:t xml:space="preserve">As recommended by Westmorland &amp; Furness local authority, we </w:t>
      </w:r>
      <w:r w:rsidR="008326A9" w:rsidRPr="004C397F">
        <w:t>have ad</w:t>
      </w:r>
      <w:r w:rsidR="009C64FF" w:rsidRPr="004C397F">
        <w:t>o</w:t>
      </w:r>
      <w:r w:rsidR="008326A9" w:rsidRPr="004C397F">
        <w:t xml:space="preserve">pted the </w:t>
      </w:r>
      <w:r w:rsidR="007963CA" w:rsidRPr="004C397F">
        <w:t>‘</w:t>
      </w:r>
      <w:r w:rsidR="008326A9" w:rsidRPr="004C397F">
        <w:t>parental declaration</w:t>
      </w:r>
      <w:r w:rsidR="00992AB0" w:rsidRPr="004C397F">
        <w:t xml:space="preserve"> form</w:t>
      </w:r>
      <w:r w:rsidR="007963CA" w:rsidRPr="004C397F">
        <w:t xml:space="preserve">’ </w:t>
      </w:r>
      <w:r w:rsidR="00D13257" w:rsidRPr="004C397F">
        <w:t xml:space="preserve">that they have given us.  It is based on the </w:t>
      </w:r>
      <w:hyperlink r:id="rId24" w:history="1">
        <w:r w:rsidR="007963CA" w:rsidRPr="004C397F">
          <w:rPr>
            <w:rStyle w:val="Hyperlink"/>
          </w:rPr>
          <w:t>Free early years provision and childcare: model agreement - GOV.UK</w:t>
        </w:r>
      </w:hyperlink>
      <w:r w:rsidR="00D13257" w:rsidRPr="004C397F">
        <w:t xml:space="preserve"> issued by the DfE</w:t>
      </w:r>
      <w:r w:rsidR="008326A9" w:rsidRPr="004C397F">
        <w:t xml:space="preserve">.  </w:t>
      </w:r>
      <w:r w:rsidRPr="004C397F">
        <w:t xml:space="preserve">The </w:t>
      </w:r>
      <w:r w:rsidR="007963CA" w:rsidRPr="004C397F">
        <w:t>form</w:t>
      </w:r>
      <w:r w:rsidRPr="004C397F">
        <w:t xml:space="preserve"> </w:t>
      </w:r>
      <w:r w:rsidR="007963CA" w:rsidRPr="004C397F">
        <w:t>is</w:t>
      </w:r>
      <w:r w:rsidR="00D13257" w:rsidRPr="004C397F">
        <w:t xml:space="preserve"> intended</w:t>
      </w:r>
      <w:r w:rsidR="007963CA" w:rsidRPr="004C397F">
        <w:t xml:space="preserve"> for use by</w:t>
      </w:r>
      <w:r w:rsidRPr="004C397F">
        <w:t xml:space="preserve"> parents and carers wishing to claim </w:t>
      </w:r>
      <w:r w:rsidR="007963CA" w:rsidRPr="004C397F">
        <w:t xml:space="preserve">the </w:t>
      </w:r>
      <w:r w:rsidRPr="004C397F">
        <w:t xml:space="preserve">free entitlement. </w:t>
      </w:r>
      <w:r w:rsidR="007963CA" w:rsidRPr="004C397F">
        <w:t xml:space="preserve"> </w:t>
      </w:r>
    </w:p>
    <w:p w14:paraId="3508A37C" w14:textId="0AEE6DE0" w:rsidR="00D13257" w:rsidRPr="004C397F" w:rsidRDefault="008326A9" w:rsidP="008326A9">
      <w:r w:rsidRPr="004C397F">
        <w:t xml:space="preserve">To </w:t>
      </w:r>
      <w:r w:rsidR="00A02440" w:rsidRPr="004C397F">
        <w:t xml:space="preserve">see </w:t>
      </w:r>
      <w:r w:rsidR="002624FB" w:rsidRPr="004C397F">
        <w:t xml:space="preserve">our current </w:t>
      </w:r>
      <w:r w:rsidR="00961C30" w:rsidRPr="004C397F">
        <w:t xml:space="preserve">session times and </w:t>
      </w:r>
      <w:r w:rsidR="002624FB" w:rsidRPr="004C397F">
        <w:t>rates</w:t>
      </w:r>
      <w:r w:rsidR="00D13257" w:rsidRPr="004C397F">
        <w:t xml:space="preserve">, </w:t>
      </w:r>
      <w:r w:rsidR="002624FB" w:rsidRPr="004C397F">
        <w:t xml:space="preserve">please </w:t>
      </w:r>
      <w:r w:rsidR="004C397F" w:rsidRPr="004C397F">
        <w:t xml:space="preserve">speak to Mrs Jennie Marsland at the school office. </w:t>
      </w:r>
      <w:r w:rsidR="002624FB" w:rsidRPr="004C397F">
        <w:t xml:space="preserve">  </w:t>
      </w:r>
    </w:p>
    <w:p w14:paraId="769FEC52" w14:textId="52F62382" w:rsidR="003A0F44" w:rsidRPr="004C397F" w:rsidRDefault="00D13257" w:rsidP="008326A9">
      <w:r w:rsidRPr="004C397F">
        <w:t xml:space="preserve">A copy of our official ‘parental declaration form’ is available </w:t>
      </w:r>
      <w:r w:rsidR="00D36556" w:rsidRPr="004C397F">
        <w:t>using the link above.  To</w:t>
      </w:r>
      <w:r w:rsidRPr="004C397F">
        <w:t xml:space="preserve"> claim the free entitlement, </w:t>
      </w:r>
      <w:r w:rsidR="00D36556" w:rsidRPr="004C397F">
        <w:t xml:space="preserve">e.g., </w:t>
      </w:r>
      <w:r w:rsidRPr="004C397F">
        <w:t>please download</w:t>
      </w:r>
      <w:r w:rsidR="00D36556" w:rsidRPr="004C397F">
        <w:t>,</w:t>
      </w:r>
      <w:r w:rsidRPr="004C397F">
        <w:t xml:space="preserve"> complete and return </w:t>
      </w:r>
      <w:r w:rsidR="00D36556" w:rsidRPr="004C397F">
        <w:t>it</w:t>
      </w:r>
      <w:r w:rsidRPr="004C397F">
        <w:t xml:space="preserve"> </w:t>
      </w:r>
      <w:r w:rsidR="002624FB" w:rsidRPr="004C397F">
        <w:t xml:space="preserve">or ask at the school office. </w:t>
      </w:r>
      <w:r w:rsidR="009A6764" w:rsidRPr="004C397F">
        <w:t>Charges for additional services such as trips will be agreed in advance with families.</w:t>
      </w:r>
      <w:bookmarkEnd w:id="31"/>
      <w:r w:rsidR="009A6764" w:rsidRPr="004C397F">
        <w:t xml:space="preserve"> </w:t>
      </w:r>
      <w:r w:rsidR="00692F89" w:rsidRPr="004C397F">
        <w:t xml:space="preserve"> </w:t>
      </w:r>
    </w:p>
    <w:p w14:paraId="51D6C0E1" w14:textId="77777777" w:rsidR="0075609E" w:rsidRDefault="009A6764" w:rsidP="005B33E7">
      <w:r w:rsidRPr="009A6764">
        <w:t xml:space="preserve">The free entitlements will be delivered consistently so that all children accessing any of the free entitlements will receive the same quality and access to provision, regardless of whether they opt to pay for </w:t>
      </w:r>
      <w:r w:rsidR="0075609E">
        <w:t>additional</w:t>
      </w:r>
      <w:r w:rsidRPr="009A6764">
        <w:t xml:space="preserve"> hours and/or services. </w:t>
      </w:r>
    </w:p>
    <w:p w14:paraId="705CDF20" w14:textId="7BB7C242" w:rsidR="008911E7" w:rsidRDefault="009A6764" w:rsidP="005B33E7">
      <w:bookmarkStart w:id="32" w:name="_Hlk214365635"/>
      <w:r w:rsidRPr="009A6764">
        <w:t>We will not charge a deposit to secure a child’s free place</w:t>
      </w:r>
      <w:r w:rsidR="00980600">
        <w:t xml:space="preserve"> and there is </w:t>
      </w:r>
      <w:r w:rsidR="00980600" w:rsidRPr="009A6764">
        <w:t>no requirement to pay a registration fee as a condition of taking up a child’s free place</w:t>
      </w:r>
      <w:r w:rsidRPr="009A6764">
        <w:t xml:space="preserve">. </w:t>
      </w:r>
      <w:r w:rsidR="00980600">
        <w:t xml:space="preserve"> </w:t>
      </w:r>
    </w:p>
    <w:p w14:paraId="47192489" w14:textId="3DA4A50E" w:rsidR="009A6764" w:rsidRDefault="00980600" w:rsidP="005B33E7">
      <w:r>
        <w:t xml:space="preserve">We will also </w:t>
      </w:r>
      <w:r w:rsidR="009A6764" w:rsidRPr="009A6764">
        <w:t>not charge ‘top up fee</w:t>
      </w:r>
      <w:r>
        <w:t>s</w:t>
      </w:r>
      <w:r w:rsidR="009A6764" w:rsidRPr="009A6764">
        <w:t>’ to recoup the difference between the amount received from the Local Authority and the current hourly rate.</w:t>
      </w:r>
    </w:p>
    <w:p w14:paraId="4E5FE171" w14:textId="63338F46" w:rsidR="00EF1C8B" w:rsidRPr="007F2D51" w:rsidRDefault="00EF1C8B" w:rsidP="00462652">
      <w:pPr>
        <w:pStyle w:val="Heading2"/>
      </w:pPr>
      <w:bookmarkStart w:id="33" w:name="_Toc207207331"/>
      <w:bookmarkEnd w:id="32"/>
      <w:r w:rsidRPr="007F2D51">
        <w:t>Damage to property and breakages</w:t>
      </w:r>
      <w:bookmarkEnd w:id="33"/>
    </w:p>
    <w:p w14:paraId="4F588630" w14:textId="44888FCB" w:rsidR="00EF1C8B" w:rsidRDefault="00EF1C8B" w:rsidP="00EF1C8B">
      <w:r w:rsidRPr="007F2D51">
        <w:t xml:space="preserve">The school will attempt to recover some, or all the costs incurred repairing wilful or culpably negligent damage or breakage of school property or property belonging to a third party where the school has been charged.  The actual amount will be determined by the </w:t>
      </w:r>
      <w:r w:rsidR="00B36F8E">
        <w:t xml:space="preserve">Head </w:t>
      </w:r>
      <w:r w:rsidRPr="007F2D51">
        <w:t xml:space="preserve">teacher. </w:t>
      </w:r>
    </w:p>
    <w:p w14:paraId="60FBC622" w14:textId="0F61E732" w:rsidR="001F0317" w:rsidRPr="007F2D51" w:rsidRDefault="00F63277" w:rsidP="00462652">
      <w:pPr>
        <w:pStyle w:val="Heading1"/>
      </w:pPr>
      <w:bookmarkStart w:id="34" w:name="_Activities_Wholly_During"/>
      <w:bookmarkStart w:id="35" w:name="_Optional_Extras_1"/>
      <w:bookmarkStart w:id="36" w:name="_Music_Tuition"/>
      <w:bookmarkStart w:id="37" w:name="_Toc207207333"/>
      <w:bookmarkEnd w:id="34"/>
      <w:bookmarkEnd w:id="35"/>
      <w:bookmarkEnd w:id="36"/>
      <w:r w:rsidRPr="007F2D51">
        <w:t xml:space="preserve">Calculating </w:t>
      </w:r>
      <w:r w:rsidR="000D2044" w:rsidRPr="007F2D51">
        <w:t>c</w:t>
      </w:r>
      <w:r w:rsidRPr="007F2D51">
        <w:t>harges</w:t>
      </w:r>
      <w:r w:rsidR="008C26FC">
        <w:t xml:space="preserve"> and remission</w:t>
      </w:r>
      <w:bookmarkEnd w:id="37"/>
    </w:p>
    <w:p w14:paraId="6068EF63" w14:textId="77777777" w:rsidR="008C26FC" w:rsidRDefault="008C26FC" w:rsidP="00703BCB">
      <w:pPr>
        <w:rPr>
          <w:rFonts w:cs="Arial"/>
        </w:rPr>
      </w:pPr>
      <w:r w:rsidRPr="007F2D51">
        <w:rPr>
          <w:rFonts w:cs="Arial"/>
        </w:rPr>
        <w:t>The principles of best value will be applied when planning activities that incur costs to school and/or charges to parents</w:t>
      </w:r>
      <w:r>
        <w:rPr>
          <w:rFonts w:cs="Arial"/>
        </w:rPr>
        <w:t xml:space="preserve"> and carers</w:t>
      </w:r>
      <w:r w:rsidRPr="007F2D51">
        <w:rPr>
          <w:rFonts w:cs="Arial"/>
        </w:rPr>
        <w:t>.</w:t>
      </w:r>
    </w:p>
    <w:p w14:paraId="35ECDF4B" w14:textId="631CE3B3" w:rsidR="00703BCB" w:rsidRDefault="00703BCB" w:rsidP="00703BCB">
      <w:pPr>
        <w:rPr>
          <w:rFonts w:cs="Arial"/>
        </w:rPr>
      </w:pPr>
      <w:r w:rsidRPr="007F2D51">
        <w:rPr>
          <w:rFonts w:cs="Arial"/>
        </w:rPr>
        <w:t xml:space="preserve">When charges are made for </w:t>
      </w:r>
      <w:r w:rsidR="00F61D8F">
        <w:rPr>
          <w:rFonts w:cs="Arial"/>
        </w:rPr>
        <w:t>activities,</w:t>
      </w:r>
      <w:r w:rsidR="00D63EEB">
        <w:rPr>
          <w:rFonts w:cs="Arial"/>
        </w:rPr>
        <w:t xml:space="preserve"> </w:t>
      </w:r>
      <w:r w:rsidRPr="007F2D51">
        <w:rPr>
          <w:rFonts w:cs="Arial"/>
        </w:rPr>
        <w:t>they will be based on the actual costs incurred, divided by the total number of pupils participating.  There will be no levy on those who can</w:t>
      </w:r>
      <w:r w:rsidR="00CC0668">
        <w:rPr>
          <w:rFonts w:cs="Arial"/>
        </w:rPr>
        <w:t xml:space="preserve"> </w:t>
      </w:r>
      <w:r w:rsidRPr="007F2D51">
        <w:rPr>
          <w:rFonts w:cs="Arial"/>
        </w:rPr>
        <w:t>pay to support those who can’</w:t>
      </w:r>
      <w:r w:rsidR="00CC0668">
        <w:rPr>
          <w:rFonts w:cs="Arial"/>
        </w:rPr>
        <w:t>t</w:t>
      </w:r>
      <w:r w:rsidRPr="007F2D51">
        <w:rPr>
          <w:rFonts w:cs="Arial"/>
        </w:rPr>
        <w:t>.  Support for cases of hardship will come through applicable funding such as pupil premium mon</w:t>
      </w:r>
      <w:r w:rsidR="00D63EEB">
        <w:rPr>
          <w:rFonts w:cs="Arial"/>
        </w:rPr>
        <w:t>ey</w:t>
      </w:r>
      <w:r w:rsidRPr="007F2D51">
        <w:rPr>
          <w:rFonts w:cs="Arial"/>
        </w:rPr>
        <w:t>, specified voluntary contributions</w:t>
      </w:r>
      <w:r w:rsidR="00D63EEB">
        <w:rPr>
          <w:rFonts w:cs="Arial"/>
        </w:rPr>
        <w:t>,</w:t>
      </w:r>
      <w:r w:rsidRPr="007F2D51">
        <w:rPr>
          <w:rFonts w:cs="Arial"/>
        </w:rPr>
        <w:t xml:space="preserve"> </w:t>
      </w:r>
      <w:r w:rsidRPr="00D63EEB">
        <w:rPr>
          <w:rFonts w:cs="Arial"/>
          <w:iCs/>
        </w:rPr>
        <w:t>a</w:t>
      </w:r>
      <w:r w:rsidRPr="007F2D51">
        <w:rPr>
          <w:rFonts w:cs="Arial"/>
        </w:rPr>
        <w:t>nd fundraising.</w:t>
      </w:r>
    </w:p>
    <w:p w14:paraId="69A46915" w14:textId="66582AFC" w:rsidR="00872983" w:rsidRDefault="00872983" w:rsidP="00872983">
      <w:pPr>
        <w:rPr>
          <w:rFonts w:cs="Arial"/>
        </w:rPr>
      </w:pPr>
      <w:r w:rsidRPr="00872983">
        <w:rPr>
          <w:rFonts w:cs="Arial"/>
        </w:rPr>
        <w:t xml:space="preserve">In some circumstances, school may not charge for items or activities set out in section </w:t>
      </w:r>
      <w:r>
        <w:rPr>
          <w:rFonts w:cs="Arial"/>
        </w:rPr>
        <w:t>5</w:t>
      </w:r>
      <w:r w:rsidRPr="00872983">
        <w:rPr>
          <w:rFonts w:cs="Arial"/>
        </w:rPr>
        <w:t xml:space="preserve"> of this </w:t>
      </w:r>
      <w:r w:rsidR="003153C1">
        <w:rPr>
          <w:rFonts w:cs="Arial"/>
        </w:rPr>
        <w:t>Policy</w:t>
      </w:r>
      <w:r w:rsidRPr="00872983">
        <w:rPr>
          <w:rFonts w:cs="Arial"/>
        </w:rPr>
        <w:t xml:space="preserve">. </w:t>
      </w:r>
      <w:r>
        <w:rPr>
          <w:rFonts w:cs="Arial"/>
        </w:rPr>
        <w:t xml:space="preserve"> </w:t>
      </w:r>
      <w:r w:rsidRPr="00872983">
        <w:rPr>
          <w:rFonts w:cs="Arial"/>
        </w:rPr>
        <w:t xml:space="preserve">This </w:t>
      </w:r>
      <w:r w:rsidR="00095A51">
        <w:rPr>
          <w:rFonts w:cs="Arial"/>
        </w:rPr>
        <w:t xml:space="preserve">waiving of charges is called </w:t>
      </w:r>
      <w:r w:rsidR="00C438DD">
        <w:rPr>
          <w:rFonts w:cs="Arial"/>
        </w:rPr>
        <w:t>remission</w:t>
      </w:r>
      <w:r w:rsidR="00095A51">
        <w:rPr>
          <w:rFonts w:cs="Arial"/>
        </w:rPr>
        <w:t xml:space="preserve">.  It </w:t>
      </w:r>
      <w:r w:rsidRPr="00872983">
        <w:rPr>
          <w:rFonts w:cs="Arial"/>
        </w:rPr>
        <w:t xml:space="preserve">will be at the discretion of the </w:t>
      </w:r>
      <w:r w:rsidR="007F2DD1">
        <w:rPr>
          <w:rFonts w:cs="Arial"/>
        </w:rPr>
        <w:t>Governing Body</w:t>
      </w:r>
      <w:r w:rsidR="004C397F">
        <w:rPr>
          <w:rFonts w:cs="Arial"/>
        </w:rPr>
        <w:t xml:space="preserve"> </w:t>
      </w:r>
      <w:r w:rsidRPr="00872983">
        <w:rPr>
          <w:rFonts w:cs="Arial"/>
        </w:rPr>
        <w:t xml:space="preserve">and will depend on the </w:t>
      </w:r>
      <w:r w:rsidR="001C76EF">
        <w:rPr>
          <w:rFonts w:cs="Arial"/>
        </w:rPr>
        <w:t>reasons for the charges and the circumstances of the recipient</w:t>
      </w:r>
      <w:r w:rsidR="00095A51">
        <w:rPr>
          <w:rFonts w:cs="Arial"/>
        </w:rPr>
        <w:t>s</w:t>
      </w:r>
      <w:r w:rsidRPr="00872983">
        <w:rPr>
          <w:rFonts w:cs="Arial"/>
        </w:rPr>
        <w:t>.</w:t>
      </w:r>
    </w:p>
    <w:p w14:paraId="5B5274B8" w14:textId="5F75E108" w:rsidR="00872983" w:rsidRDefault="00B375E2" w:rsidP="00872983">
      <w:r>
        <w:t>P</w:t>
      </w:r>
      <w:r w:rsidR="00872983">
        <w:t xml:space="preserve">upils </w:t>
      </w:r>
      <w:r w:rsidR="00C438DD" w:rsidRPr="004C397F">
        <w:t xml:space="preserve">who are </w:t>
      </w:r>
      <w:r w:rsidR="002D5433" w:rsidRPr="004C397F">
        <w:t>‘cared for’</w:t>
      </w:r>
      <w:r w:rsidR="00C438DD" w:rsidRPr="004C397F">
        <w:t xml:space="preserve"> by a local authority or </w:t>
      </w:r>
      <w:r w:rsidR="00872983" w:rsidRPr="004C397F">
        <w:t>whose parents</w:t>
      </w:r>
      <w:r w:rsidR="00872983">
        <w:t xml:space="preserve"> </w:t>
      </w:r>
      <w:r w:rsidR="00325D65">
        <w:t xml:space="preserve">or carers </w:t>
      </w:r>
      <w:r w:rsidR="00872983">
        <w:t>are receiving specified benefits</w:t>
      </w:r>
      <w:r>
        <w:t xml:space="preserve"> are entitled to full remission of some charges outlined in Section 5</w:t>
      </w:r>
      <w:r w:rsidR="00872983">
        <w:t>.</w:t>
      </w:r>
    </w:p>
    <w:p w14:paraId="1052BD55" w14:textId="009B215D" w:rsidR="00325D65" w:rsidRPr="007F2D51" w:rsidRDefault="00325D65" w:rsidP="00872983">
      <w:pPr>
        <w:rPr>
          <w:rFonts w:cs="Arial"/>
        </w:rPr>
      </w:pPr>
      <w:r>
        <w:t>Charges for other 'chargeable activities' may also be fully or partly remitte</w:t>
      </w:r>
      <w:r w:rsidR="00C438DD">
        <w:t>d</w:t>
      </w:r>
      <w:r>
        <w:t xml:space="preserve">. </w:t>
      </w:r>
      <w:r w:rsidR="001C76EF">
        <w:t xml:space="preserve"> </w:t>
      </w:r>
      <w:r>
        <w:t xml:space="preserve">Where appropriate </w:t>
      </w:r>
      <w:r w:rsidR="00095A51">
        <w:t>g</w:t>
      </w:r>
      <w:r>
        <w:t>overnors</w:t>
      </w:r>
      <w:r w:rsidR="00B375E2">
        <w:t>/trustees can</w:t>
      </w:r>
      <w:r>
        <w:t xml:space="preserve"> approve the use of the delegated budget and other funding streams such as Pupil Premium to allow 'chargeable activities' to be fully or partly remitted</w:t>
      </w:r>
    </w:p>
    <w:p w14:paraId="755F1445" w14:textId="20E077C2" w:rsidR="00325D65" w:rsidRDefault="00325D65" w:rsidP="00703BCB">
      <w:r>
        <w:t xml:space="preserve">Details of any remission arrangements will be made clear when parents </w:t>
      </w:r>
      <w:r w:rsidR="00526063">
        <w:t xml:space="preserve">and carers </w:t>
      </w:r>
      <w:r>
        <w:t>are informed of charges for individual activities.</w:t>
      </w:r>
    </w:p>
    <w:p w14:paraId="4C9B974D" w14:textId="323EEB62" w:rsidR="00CC0668" w:rsidRDefault="00CC0668" w:rsidP="00462652">
      <w:pPr>
        <w:pStyle w:val="Heading2"/>
      </w:pPr>
      <w:bookmarkStart w:id="38" w:name="_Toc207207334"/>
      <w:r>
        <w:t xml:space="preserve">Non-residential </w:t>
      </w:r>
      <w:r w:rsidRPr="00CC0668">
        <w:t>activities</w:t>
      </w:r>
      <w:bookmarkEnd w:id="38"/>
    </w:p>
    <w:p w14:paraId="358F433B" w14:textId="3D498E3E" w:rsidR="00CC0668" w:rsidRPr="00F55CA6" w:rsidRDefault="00CC0668" w:rsidP="00CC0668">
      <w:r w:rsidRPr="00F55CA6">
        <w:t xml:space="preserve">Where the majority of time spent on a non-residential activity is </w:t>
      </w:r>
      <w:r w:rsidRPr="00F55CA6">
        <w:rPr>
          <w:i/>
        </w:rPr>
        <w:t>within</w:t>
      </w:r>
      <w:r w:rsidRPr="00F55CA6">
        <w:t xml:space="preserve"> normal school hours, the charging regime will be as if it happens </w:t>
      </w:r>
      <w:r w:rsidRPr="00F55CA6">
        <w:rPr>
          <w:i/>
        </w:rPr>
        <w:t>fully within</w:t>
      </w:r>
      <w:r w:rsidRPr="00F55CA6">
        <w:t xml:space="preserve"> school hours</w:t>
      </w:r>
      <w:r w:rsidR="00C1097C">
        <w:t xml:space="preserve"> and no charge will be made</w:t>
      </w:r>
      <w:r w:rsidRPr="00F55CA6">
        <w:t>.  The majority of time is defined as 50% or more.</w:t>
      </w:r>
      <w:r w:rsidR="00AA4BDE">
        <w:t xml:space="preserve">  Parents or carers may still be asked for a voluntary contribution.</w:t>
      </w:r>
    </w:p>
    <w:p w14:paraId="54130DAB" w14:textId="720B0473" w:rsidR="00CC0668" w:rsidRPr="00F55CA6" w:rsidRDefault="00CC0668" w:rsidP="00CC0668">
      <w:r w:rsidRPr="00F55CA6">
        <w:t xml:space="preserve">Where the majority of the time spent on a non-residential activity is </w:t>
      </w:r>
      <w:r w:rsidRPr="00F55CA6">
        <w:rPr>
          <w:i/>
        </w:rPr>
        <w:t>outside</w:t>
      </w:r>
      <w:r w:rsidRPr="00F55CA6">
        <w:t xml:space="preserve"> of normal school hours, the charging regime will be as if it happens </w:t>
      </w:r>
      <w:r w:rsidRPr="00F55CA6">
        <w:rPr>
          <w:i/>
        </w:rPr>
        <w:t>fully outside</w:t>
      </w:r>
      <w:r w:rsidRPr="00F55CA6">
        <w:t xml:space="preserve"> school hours </w:t>
      </w:r>
      <w:r w:rsidR="00C1097C" w:rsidRPr="00F55CA6">
        <w:t>i.e.,</w:t>
      </w:r>
      <w:r w:rsidRPr="00F55CA6">
        <w:t xml:space="preserve"> the activity becomes an ‘Optional Extra’ </w:t>
      </w:r>
      <w:r w:rsidR="00AA4BDE">
        <w:t xml:space="preserve">and charges will be made </w:t>
      </w:r>
      <w:r w:rsidRPr="00F55CA6">
        <w:t>unless it is part of the National Curriculum, or part of a syllabus for a prescribed public examination that the pupil is being prepared for at this school</w:t>
      </w:r>
      <w:r w:rsidR="00AA4BDE">
        <w:t>,</w:t>
      </w:r>
      <w:r w:rsidRPr="00F55CA6">
        <w:t xml:space="preserve"> or part of religious education.  The majority of time is defined, in this case, as more than 50%.</w:t>
      </w:r>
    </w:p>
    <w:p w14:paraId="7A002DC9" w14:textId="40319CF4" w:rsidR="00CC0668" w:rsidRDefault="00CC0668" w:rsidP="00CC0668">
      <w:r w:rsidRPr="00F55CA6">
        <w:lastRenderedPageBreak/>
        <w:t xml:space="preserve">Travel time is included when considering the time spent on an activity only when it occurs during school time </w:t>
      </w:r>
      <w:r w:rsidR="00AA4BDE">
        <w:t>(see definitions)</w:t>
      </w:r>
      <w:r w:rsidRPr="00F55CA6">
        <w:t>.</w:t>
      </w:r>
    </w:p>
    <w:p w14:paraId="47D86B65" w14:textId="77777777" w:rsidR="00681F8B" w:rsidRPr="007F2D51" w:rsidRDefault="00F63277" w:rsidP="00462652">
      <w:pPr>
        <w:pStyle w:val="Heading1"/>
      </w:pPr>
      <w:bookmarkStart w:id="39" w:name="_Toc207207336"/>
      <w:r w:rsidRPr="007F2D51">
        <w:t xml:space="preserve">Debt </w:t>
      </w:r>
      <w:r w:rsidR="000D2044" w:rsidRPr="007F2D51">
        <w:t>r</w:t>
      </w:r>
      <w:r w:rsidRPr="007F2D51">
        <w:t>ecovery</w:t>
      </w:r>
      <w:bookmarkEnd w:id="39"/>
    </w:p>
    <w:p w14:paraId="549CE44C" w14:textId="742305A3" w:rsidR="00681F8B" w:rsidRPr="007F2D51" w:rsidRDefault="00991A69" w:rsidP="005D6D36">
      <w:r>
        <w:rPr>
          <w:szCs w:val="22"/>
        </w:rPr>
        <w:t>Our</w:t>
      </w:r>
      <w:r w:rsidR="00703BCB" w:rsidRPr="007F2D51">
        <w:rPr>
          <w:szCs w:val="22"/>
        </w:rPr>
        <w:t xml:space="preserve"> financial management </w:t>
      </w:r>
      <w:r w:rsidR="003153C1">
        <w:rPr>
          <w:szCs w:val="22"/>
        </w:rPr>
        <w:t>Policy</w:t>
      </w:r>
      <w:r w:rsidR="00703BCB" w:rsidRPr="007F2D51">
        <w:rPr>
          <w:szCs w:val="22"/>
        </w:rPr>
        <w:t xml:space="preserve"> </w:t>
      </w:r>
      <w:r w:rsidR="00541D0E">
        <w:rPr>
          <w:szCs w:val="22"/>
        </w:rPr>
        <w:t>requires</w:t>
      </w:r>
      <w:r w:rsidR="00703BCB" w:rsidRPr="007F2D51">
        <w:rPr>
          <w:szCs w:val="22"/>
        </w:rPr>
        <w:t xml:space="preserve"> all services provided by </w:t>
      </w:r>
      <w:r w:rsidR="00F61D8F">
        <w:rPr>
          <w:szCs w:val="22"/>
        </w:rPr>
        <w:t>us</w:t>
      </w:r>
      <w:r w:rsidR="00703BCB" w:rsidRPr="007F2D51">
        <w:rPr>
          <w:szCs w:val="22"/>
        </w:rPr>
        <w:t xml:space="preserve"> </w:t>
      </w:r>
      <w:r w:rsidR="00541D0E">
        <w:rPr>
          <w:szCs w:val="22"/>
        </w:rPr>
        <w:t>to be</w:t>
      </w:r>
      <w:r w:rsidR="00703BCB" w:rsidRPr="007F2D51">
        <w:rPr>
          <w:szCs w:val="22"/>
        </w:rPr>
        <w:t xml:space="preserve"> paid for in advance </w:t>
      </w:r>
      <w:r w:rsidR="00541D0E">
        <w:rPr>
          <w:szCs w:val="22"/>
        </w:rPr>
        <w:t xml:space="preserve">so it is </w:t>
      </w:r>
      <w:r w:rsidR="00703BCB" w:rsidRPr="007F2D51">
        <w:rPr>
          <w:szCs w:val="22"/>
        </w:rPr>
        <w:t xml:space="preserve">expected no </w:t>
      </w:r>
      <w:r w:rsidR="00541D0E">
        <w:rPr>
          <w:szCs w:val="22"/>
        </w:rPr>
        <w:t xml:space="preserve">significant </w:t>
      </w:r>
      <w:r w:rsidR="00703BCB" w:rsidRPr="007F2D51">
        <w:rPr>
          <w:szCs w:val="22"/>
        </w:rPr>
        <w:t xml:space="preserve">debts will accrue.  </w:t>
      </w:r>
      <w:r w:rsidR="002E30DC" w:rsidRPr="007F2D51">
        <w:rPr>
          <w:szCs w:val="22"/>
        </w:rPr>
        <w:t xml:space="preserve">In the event </w:t>
      </w:r>
      <w:r w:rsidR="00541D0E">
        <w:rPr>
          <w:szCs w:val="22"/>
        </w:rPr>
        <w:t xml:space="preserve">that </w:t>
      </w:r>
      <w:r w:rsidR="002E30DC" w:rsidRPr="007F2D51">
        <w:rPr>
          <w:szCs w:val="22"/>
        </w:rPr>
        <w:t>debts are accrued, t</w:t>
      </w:r>
      <w:r w:rsidR="00681F8B" w:rsidRPr="007F2D51">
        <w:t xml:space="preserve">he </w:t>
      </w:r>
      <w:r w:rsidR="007F2DD1">
        <w:t>Governing Body</w:t>
      </w:r>
      <w:r w:rsidR="004C397F">
        <w:t xml:space="preserve"> </w:t>
      </w:r>
      <w:r w:rsidR="00541D0E">
        <w:t xml:space="preserve">has </w:t>
      </w:r>
      <w:r w:rsidR="00681F8B" w:rsidRPr="007F2D51">
        <w:t>authorise</w:t>
      </w:r>
      <w:r w:rsidR="00541D0E">
        <w:t>d</w:t>
      </w:r>
      <w:r w:rsidR="00681F8B" w:rsidRPr="007F2D51">
        <w:t xml:space="preserve"> all reasonable measures to </w:t>
      </w:r>
      <w:r w:rsidR="00541D0E">
        <w:t xml:space="preserve">be taken to </w:t>
      </w:r>
      <w:r w:rsidR="00681F8B" w:rsidRPr="007F2D51">
        <w:t xml:space="preserve">collect debts as part of its management </w:t>
      </w:r>
      <w:r w:rsidR="002E30DC" w:rsidRPr="007F2D51">
        <w:t>of public funds.  In doing so they</w:t>
      </w:r>
      <w:r w:rsidR="00681F8B" w:rsidRPr="007F2D51">
        <w:t xml:space="preserve"> will observe the relevant financial regulations and any other legal requirements.</w:t>
      </w:r>
    </w:p>
    <w:p w14:paraId="40F50CD3" w14:textId="6621806F" w:rsidR="00F61D8F" w:rsidRDefault="00681F8B" w:rsidP="005D6D36">
      <w:r w:rsidRPr="007F2D51">
        <w:t>S</w:t>
      </w:r>
      <w:r w:rsidR="00CC1C2E" w:rsidRPr="007F2D51">
        <w:t xml:space="preserve">taff </w:t>
      </w:r>
      <w:r w:rsidR="00541D0E">
        <w:t>whose role it is</w:t>
      </w:r>
      <w:r w:rsidR="00A92FBE">
        <w:t>,</w:t>
      </w:r>
      <w:r w:rsidR="00541D0E">
        <w:t xml:space="preserve"> </w:t>
      </w:r>
      <w:r w:rsidR="00CC1C2E" w:rsidRPr="007F2D51">
        <w:t>will follow school</w:t>
      </w:r>
      <w:r w:rsidRPr="007F2D51">
        <w:t xml:space="preserve"> procedures to secure the collection of all debts.  </w:t>
      </w:r>
    </w:p>
    <w:p w14:paraId="21EF12F3" w14:textId="482C70F2" w:rsidR="00681F8B" w:rsidRPr="007F2D51" w:rsidRDefault="00681F8B" w:rsidP="005D6D36">
      <w:r w:rsidRPr="007F2D51">
        <w:t xml:space="preserve">A debt will be written off only after all reasonable measures (commensurate with the size and nature of the </w:t>
      </w:r>
      <w:bookmarkStart w:id="40" w:name="_GoBack"/>
      <w:bookmarkEnd w:id="40"/>
      <w:r w:rsidRPr="007F2D51">
        <w:t xml:space="preserve">debt) have been taken to recover it.  </w:t>
      </w:r>
      <w:r w:rsidR="00CC1C2E" w:rsidRPr="007F2D51">
        <w:t xml:space="preserve">Only </w:t>
      </w:r>
      <w:r w:rsidRPr="007F2D51">
        <w:t>debt</w:t>
      </w:r>
      <w:r w:rsidR="00CC1C2E" w:rsidRPr="007F2D51">
        <w:t>s</w:t>
      </w:r>
      <w:r w:rsidRPr="007F2D51">
        <w:t xml:space="preserve"> below that allowed for in the annual funding letter issued by the Secretary of State</w:t>
      </w:r>
      <w:r w:rsidR="00CC1C2E" w:rsidRPr="007F2D51">
        <w:t xml:space="preserve"> may be written off</w:t>
      </w:r>
      <w:r w:rsidRPr="007F2D51">
        <w:t>.  The recovery of any sums above this amount will be referred first to the Governors</w:t>
      </w:r>
      <w:r w:rsidR="00F61D8F">
        <w:t>/Trustees</w:t>
      </w:r>
      <w:r w:rsidRPr="007F2D51">
        <w:t xml:space="preserve"> and then to the Secretary of State for approval. </w:t>
      </w:r>
      <w:r w:rsidR="00CC1C2E" w:rsidRPr="007F2D51">
        <w:t xml:space="preserve"> </w:t>
      </w:r>
      <w:r w:rsidRPr="007F2D51">
        <w:t xml:space="preserve">If any debtor has a number of debts that together exceed the write-off </w:t>
      </w:r>
      <w:r w:rsidR="000C1330" w:rsidRPr="007F2D51">
        <w:t>limit,</w:t>
      </w:r>
      <w:r w:rsidRPr="007F2D51">
        <w:t xml:space="preserve"> then these will be treated as a total amount. </w:t>
      </w:r>
    </w:p>
    <w:p w14:paraId="6BB6B7DC" w14:textId="77777777" w:rsidR="00681F8B" w:rsidRPr="007F2D51" w:rsidRDefault="00681F8B" w:rsidP="005D6D36">
      <w:r w:rsidRPr="007F2D51">
        <w:t>Unless a decision to write-off a debt is demonstrably a rea</w:t>
      </w:r>
      <w:r w:rsidR="00CC1C2E" w:rsidRPr="007F2D51">
        <w:t>sonable course of action authorisation is in place to initiate</w:t>
      </w:r>
      <w:r w:rsidRPr="007F2D51">
        <w:t xml:space="preserve"> legal or other action to recover debts. </w:t>
      </w:r>
    </w:p>
    <w:p w14:paraId="5BB86CFB" w14:textId="6BF5D4A5" w:rsidR="00681F8B" w:rsidRPr="007F2D51" w:rsidRDefault="00681F8B" w:rsidP="005D6D36">
      <w:r w:rsidRPr="007F2D51">
        <w:t>A formal record of any debts written off will be maintained and retained for 7 years.</w:t>
      </w:r>
    </w:p>
    <w:p w14:paraId="4D39AEFA" w14:textId="77777777" w:rsidR="001F0317" w:rsidRPr="007F2D51" w:rsidRDefault="00D9630C" w:rsidP="00462652">
      <w:pPr>
        <w:pStyle w:val="Heading1"/>
      </w:pPr>
      <w:bookmarkStart w:id="41" w:name="_Toc207207337"/>
      <w:r w:rsidRPr="007F2D51">
        <w:t xml:space="preserve">Arrangements for </w:t>
      </w:r>
      <w:r w:rsidR="000D2044" w:rsidRPr="007F2D51">
        <w:t>m</w:t>
      </w:r>
      <w:r w:rsidR="00AC5207" w:rsidRPr="007F2D51">
        <w:t>onitoring a</w:t>
      </w:r>
      <w:r w:rsidRPr="007F2D51">
        <w:t xml:space="preserve">nd </w:t>
      </w:r>
      <w:r w:rsidR="000D2044" w:rsidRPr="007F2D51">
        <w:t>e</w:t>
      </w:r>
      <w:r w:rsidR="00AC5207" w:rsidRPr="007F2D51">
        <w:t>valuation</w:t>
      </w:r>
      <w:bookmarkEnd w:id="41"/>
    </w:p>
    <w:p w14:paraId="5527D4FE" w14:textId="77777777" w:rsidR="004C397F" w:rsidRPr="00F61D8F" w:rsidRDefault="004C397F" w:rsidP="004C397F">
      <w:pPr>
        <w:rPr>
          <w:rFonts w:cs="Arial"/>
          <w:color w:val="FF0000"/>
        </w:rPr>
      </w:pPr>
      <w:r w:rsidRPr="00A85ED7">
        <w:rPr>
          <w:rFonts w:cs="Arial"/>
        </w:rPr>
        <w:t xml:space="preserve">To ensure </w:t>
      </w:r>
      <w:r>
        <w:rPr>
          <w:rFonts w:cs="Arial"/>
        </w:rPr>
        <w:t>we</w:t>
      </w:r>
      <w:r w:rsidRPr="00A85ED7">
        <w:rPr>
          <w:rFonts w:cs="Arial"/>
        </w:rPr>
        <w:t xml:space="preserve"> achieve the aims of </w:t>
      </w:r>
      <w:r w:rsidRPr="00065866">
        <w:rPr>
          <w:rFonts w:cs="Arial"/>
        </w:rPr>
        <w:t xml:space="preserve">this policy, </w:t>
      </w:r>
      <w:r>
        <w:rPr>
          <w:rFonts w:cs="Arial"/>
        </w:rPr>
        <w:t xml:space="preserve">a </w:t>
      </w:r>
      <w:r w:rsidRPr="00065866">
        <w:rPr>
          <w:rFonts w:cs="Arial"/>
        </w:rPr>
        <w:t>governor role will monitor its impact by receiving on a termly basis, a financial report on activities that resulted in charges being levied, what remission was provided and why (without giving names) and the source of remissions.</w:t>
      </w:r>
    </w:p>
    <w:p w14:paraId="4671DA15" w14:textId="63372232" w:rsidR="00A85ED7" w:rsidRPr="00F61D8F" w:rsidRDefault="00A85ED7" w:rsidP="004C397F">
      <w:pPr>
        <w:rPr>
          <w:rFonts w:cs="Arial"/>
          <w:color w:val="FF0000"/>
        </w:rPr>
      </w:pPr>
    </w:p>
    <w:sectPr w:rsidR="00A85ED7" w:rsidRPr="00F61D8F" w:rsidSect="009E63F9">
      <w:footerReference w:type="default" r:id="rId25"/>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67E77" w14:textId="77777777" w:rsidR="003E5942" w:rsidRDefault="003E5942" w:rsidP="000308A6">
      <w:pPr>
        <w:spacing w:after="0"/>
      </w:pPr>
      <w:r>
        <w:separator/>
      </w:r>
    </w:p>
  </w:endnote>
  <w:endnote w:type="continuationSeparator" w:id="0">
    <w:p w14:paraId="258AB984" w14:textId="77777777" w:rsidR="003E5942" w:rsidRDefault="003E5942" w:rsidP="000308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A7263" w14:textId="77777777" w:rsidR="00B64039" w:rsidRPr="008235FA" w:rsidRDefault="00B64039" w:rsidP="00B64039">
    <w:pPr>
      <w:pStyle w:val="Footer"/>
      <w:tabs>
        <w:tab w:val="clear" w:pos="4513"/>
        <w:tab w:val="clear" w:pos="9026"/>
      </w:tabs>
      <w:ind w:left="113" w:hanging="113"/>
      <w:rPr>
        <w:sz w:val="18"/>
        <w:szCs w:val="18"/>
      </w:rPr>
    </w:pPr>
    <w:r w:rsidRPr="008235FA">
      <w:rPr>
        <w:sz w:val="18"/>
        <w:szCs w:val="18"/>
        <w:vertAlign w:val="superscript"/>
      </w:rPr>
      <w:t>1</w:t>
    </w:r>
    <w:r w:rsidRPr="008235FA">
      <w:rPr>
        <w:sz w:val="18"/>
        <w:szCs w:val="18"/>
      </w:rPr>
      <w:t xml:space="preserve"> The Governing Body is free to delegate the approval of this Policy to a Committee of the Governing Body, an individual Governor or the Head teacher</w:t>
    </w:r>
  </w:p>
  <w:p w14:paraId="3447F136" w14:textId="28130174" w:rsidR="007E30B9" w:rsidRPr="00D9630C" w:rsidRDefault="00B64039" w:rsidP="00B64039">
    <w:pPr>
      <w:pStyle w:val="Footer"/>
      <w:ind w:left="0"/>
    </w:pPr>
    <w:r w:rsidRPr="008235FA">
      <w:rPr>
        <w:sz w:val="18"/>
        <w:szCs w:val="18"/>
        <w:vertAlign w:val="superscript"/>
      </w:rPr>
      <w:t>2</w:t>
    </w:r>
    <w:r w:rsidRPr="008235FA">
      <w:rPr>
        <w:sz w:val="18"/>
        <w:szCs w:val="18"/>
      </w:rPr>
      <w:t xml:space="preserve"> The Governing Body are free to determine the review frequency of this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69A25" w14:textId="77777777" w:rsidR="0096741B" w:rsidRPr="00D9630C" w:rsidRDefault="0096741B" w:rsidP="00D96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D7681" w14:textId="1498C1AB"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EC4643">
      <w:rPr>
        <w:noProof/>
        <w:sz w:val="20"/>
      </w:rPr>
      <w:t>3</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256F5" w14:textId="77777777" w:rsidR="003E5942" w:rsidRDefault="003E5942" w:rsidP="000308A6">
      <w:pPr>
        <w:spacing w:after="0"/>
      </w:pPr>
      <w:r>
        <w:separator/>
      </w:r>
    </w:p>
  </w:footnote>
  <w:footnote w:type="continuationSeparator" w:id="0">
    <w:p w14:paraId="67E14972" w14:textId="77777777" w:rsidR="003E5942" w:rsidRDefault="003E5942" w:rsidP="000308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71640" w14:textId="611546D1" w:rsidR="00A149AD" w:rsidRPr="00EC4643" w:rsidRDefault="00A149AD" w:rsidP="00A149AD">
    <w:pPr>
      <w:pStyle w:val="Header"/>
      <w:tabs>
        <w:tab w:val="clear" w:pos="4513"/>
        <w:tab w:val="clear" w:pos="9026"/>
      </w:tabs>
      <w:ind w:left="0"/>
      <w:jc w:val="right"/>
      <w:rPr>
        <w:i/>
        <w:sz w:val="18"/>
        <w:szCs w:val="16"/>
      </w:rPr>
    </w:pPr>
    <w:bookmarkStart w:id="1" w:name="_Hlk174346379"/>
    <w:bookmarkStart w:id="2" w:name="_Hlk174346380"/>
    <w:r w:rsidRPr="00EC4643">
      <w:rPr>
        <w:i/>
        <w:sz w:val="18"/>
        <w:szCs w:val="16"/>
      </w:rPr>
      <w:t xml:space="preserve">Version No: </w:t>
    </w:r>
    <w:r w:rsidR="007F2DD1">
      <w:rPr>
        <w:b/>
        <w:bCs/>
        <w:i/>
        <w:sz w:val="18"/>
        <w:szCs w:val="16"/>
      </w:rPr>
      <w:t>3</w:t>
    </w:r>
  </w:p>
  <w:p w14:paraId="4ED3240A" w14:textId="66411440" w:rsidR="001B0E1A" w:rsidRPr="005F5706" w:rsidRDefault="00A149AD" w:rsidP="00A149AD">
    <w:pPr>
      <w:pStyle w:val="Header"/>
      <w:tabs>
        <w:tab w:val="clear" w:pos="4513"/>
        <w:tab w:val="clear" w:pos="9026"/>
      </w:tabs>
      <w:spacing w:after="200"/>
      <w:ind w:left="0"/>
      <w:jc w:val="right"/>
      <w:rPr>
        <w:bCs/>
        <w:i/>
        <w:color w:val="0F243E"/>
        <w:sz w:val="18"/>
        <w:szCs w:val="16"/>
      </w:rPr>
    </w:pPr>
    <w:r w:rsidRPr="00EC4643">
      <w:rPr>
        <w:i/>
        <w:sz w:val="18"/>
        <w:szCs w:val="16"/>
      </w:rPr>
      <w:t xml:space="preserve">Last </w:t>
    </w:r>
    <w:r w:rsidR="005F5706">
      <w:rPr>
        <w:i/>
        <w:sz w:val="18"/>
        <w:szCs w:val="16"/>
      </w:rPr>
      <w:t>Updated</w:t>
    </w:r>
    <w:r w:rsidRPr="00EC4643">
      <w:rPr>
        <w:i/>
        <w:sz w:val="18"/>
        <w:szCs w:val="16"/>
      </w:rPr>
      <w:t xml:space="preserve">: </w:t>
    </w:r>
    <w:r w:rsidR="00474701">
      <w:rPr>
        <w:b/>
        <w:bCs/>
        <w:i/>
        <w:sz w:val="18"/>
        <w:szCs w:val="16"/>
      </w:rPr>
      <w:t>Sept</w:t>
    </w:r>
    <w:r w:rsidR="00517C08" w:rsidRPr="00517C08">
      <w:rPr>
        <w:b/>
        <w:bCs/>
        <w:i/>
        <w:sz w:val="18"/>
        <w:szCs w:val="16"/>
      </w:rPr>
      <w:t xml:space="preserve">ember </w:t>
    </w:r>
    <w:r>
      <w:rPr>
        <w:b/>
        <w:i/>
        <w:color w:val="0F243E"/>
        <w:sz w:val="18"/>
        <w:szCs w:val="16"/>
      </w:rPr>
      <w:t>202</w:t>
    </w:r>
    <w:bookmarkEnd w:id="1"/>
    <w:bookmarkEnd w:id="2"/>
    <w:r w:rsidR="002F48C8">
      <w:rPr>
        <w:b/>
        <w:i/>
        <w:color w:val="0F243E"/>
        <w:sz w:val="18"/>
        <w:szCs w:val="16"/>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9DA8B86C"/>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E6C7A72"/>
    <w:multiLevelType w:val="hybridMultilevel"/>
    <w:tmpl w:val="5C2695C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 w15:restartNumberingAfterBreak="0">
    <w:nsid w:val="52072B83"/>
    <w:multiLevelType w:val="hybridMultilevel"/>
    <w:tmpl w:val="17B62106"/>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59C1041C"/>
    <w:multiLevelType w:val="hybridMultilevel"/>
    <w:tmpl w:val="784A3F7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BEB4070"/>
    <w:multiLevelType w:val="hybridMultilevel"/>
    <w:tmpl w:val="13920E24"/>
    <w:lvl w:ilvl="0" w:tplc="5888F1CE">
      <w:start w:val="2"/>
      <w:numFmt w:val="bullet"/>
      <w:lvlText w:val="-"/>
      <w:lvlJc w:val="left"/>
      <w:pPr>
        <w:ind w:left="1284" w:hanging="360"/>
      </w:pPr>
      <w:rPr>
        <w:rFonts w:ascii="Calibri" w:eastAsia="Gill Sans MT" w:hAnsi="Calibri" w:cs="Calibri"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9"/>
  </w:num>
  <w:num w:numId="8">
    <w:abstractNumId w:val="10"/>
  </w:num>
  <w:num w:numId="9">
    <w:abstractNumId w:val="11"/>
  </w:num>
  <w:num w:numId="10">
    <w:abstractNumId w:val="7"/>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91"/>
    <w:rsid w:val="00002A49"/>
    <w:rsid w:val="00004CAF"/>
    <w:rsid w:val="0000594A"/>
    <w:rsid w:val="000077BE"/>
    <w:rsid w:val="00013490"/>
    <w:rsid w:val="00013CF0"/>
    <w:rsid w:val="00014173"/>
    <w:rsid w:val="00015E54"/>
    <w:rsid w:val="00022E2C"/>
    <w:rsid w:val="000308A6"/>
    <w:rsid w:val="00042E56"/>
    <w:rsid w:val="00047A9D"/>
    <w:rsid w:val="00063F88"/>
    <w:rsid w:val="00065A57"/>
    <w:rsid w:val="00072EC2"/>
    <w:rsid w:val="000735CA"/>
    <w:rsid w:val="00074DF7"/>
    <w:rsid w:val="000870B1"/>
    <w:rsid w:val="0009388F"/>
    <w:rsid w:val="00094963"/>
    <w:rsid w:val="00095A51"/>
    <w:rsid w:val="00096869"/>
    <w:rsid w:val="00096A14"/>
    <w:rsid w:val="00096D22"/>
    <w:rsid w:val="00097A6F"/>
    <w:rsid w:val="000A2578"/>
    <w:rsid w:val="000B0FB1"/>
    <w:rsid w:val="000B520A"/>
    <w:rsid w:val="000C1330"/>
    <w:rsid w:val="000C3F4A"/>
    <w:rsid w:val="000C59F4"/>
    <w:rsid w:val="000D2044"/>
    <w:rsid w:val="000D3685"/>
    <w:rsid w:val="000D5799"/>
    <w:rsid w:val="000D5D84"/>
    <w:rsid w:val="000F3A76"/>
    <w:rsid w:val="001130C2"/>
    <w:rsid w:val="00127BBD"/>
    <w:rsid w:val="00137DB2"/>
    <w:rsid w:val="001518E7"/>
    <w:rsid w:val="00152D33"/>
    <w:rsid w:val="00154939"/>
    <w:rsid w:val="0016537F"/>
    <w:rsid w:val="0017115E"/>
    <w:rsid w:val="001712BD"/>
    <w:rsid w:val="001748A6"/>
    <w:rsid w:val="00186EA2"/>
    <w:rsid w:val="001949E7"/>
    <w:rsid w:val="00195979"/>
    <w:rsid w:val="001A6B77"/>
    <w:rsid w:val="001A7905"/>
    <w:rsid w:val="001B0E1A"/>
    <w:rsid w:val="001B3AEA"/>
    <w:rsid w:val="001B6567"/>
    <w:rsid w:val="001C3DEB"/>
    <w:rsid w:val="001C76EF"/>
    <w:rsid w:val="001E2096"/>
    <w:rsid w:val="001E4266"/>
    <w:rsid w:val="001F0317"/>
    <w:rsid w:val="00204C2B"/>
    <w:rsid w:val="00205939"/>
    <w:rsid w:val="00226AAF"/>
    <w:rsid w:val="002418AF"/>
    <w:rsid w:val="00246F83"/>
    <w:rsid w:val="00247A42"/>
    <w:rsid w:val="002525B2"/>
    <w:rsid w:val="00253CBB"/>
    <w:rsid w:val="002624FB"/>
    <w:rsid w:val="00295791"/>
    <w:rsid w:val="00296549"/>
    <w:rsid w:val="002A67C7"/>
    <w:rsid w:val="002B73F3"/>
    <w:rsid w:val="002B7BAC"/>
    <w:rsid w:val="002C0598"/>
    <w:rsid w:val="002C17D5"/>
    <w:rsid w:val="002C7D95"/>
    <w:rsid w:val="002D4D48"/>
    <w:rsid w:val="002D5433"/>
    <w:rsid w:val="002D59C6"/>
    <w:rsid w:val="002E30DC"/>
    <w:rsid w:val="002E666B"/>
    <w:rsid w:val="002F186D"/>
    <w:rsid w:val="002F48C8"/>
    <w:rsid w:val="002F5525"/>
    <w:rsid w:val="002F598F"/>
    <w:rsid w:val="002F68D5"/>
    <w:rsid w:val="00301D7B"/>
    <w:rsid w:val="00303822"/>
    <w:rsid w:val="00310CC2"/>
    <w:rsid w:val="00313E7D"/>
    <w:rsid w:val="003153C1"/>
    <w:rsid w:val="00315CD2"/>
    <w:rsid w:val="00320CF6"/>
    <w:rsid w:val="00320E6B"/>
    <w:rsid w:val="0032215F"/>
    <w:rsid w:val="00324A4A"/>
    <w:rsid w:val="00325D65"/>
    <w:rsid w:val="0034743D"/>
    <w:rsid w:val="003515E0"/>
    <w:rsid w:val="003618F4"/>
    <w:rsid w:val="00386325"/>
    <w:rsid w:val="003976E5"/>
    <w:rsid w:val="003A0335"/>
    <w:rsid w:val="003A0F44"/>
    <w:rsid w:val="003A5181"/>
    <w:rsid w:val="003B1CFB"/>
    <w:rsid w:val="003B446F"/>
    <w:rsid w:val="003B47CB"/>
    <w:rsid w:val="003B70BA"/>
    <w:rsid w:val="003C1F6B"/>
    <w:rsid w:val="003C46B0"/>
    <w:rsid w:val="003E3509"/>
    <w:rsid w:val="003E3934"/>
    <w:rsid w:val="003E5942"/>
    <w:rsid w:val="003F38E7"/>
    <w:rsid w:val="003F6017"/>
    <w:rsid w:val="00400602"/>
    <w:rsid w:val="00402653"/>
    <w:rsid w:val="004062DB"/>
    <w:rsid w:val="00411710"/>
    <w:rsid w:val="00417AE4"/>
    <w:rsid w:val="00424592"/>
    <w:rsid w:val="0042520E"/>
    <w:rsid w:val="004311F7"/>
    <w:rsid w:val="004451B3"/>
    <w:rsid w:val="0046264A"/>
    <w:rsid w:val="00462652"/>
    <w:rsid w:val="00471117"/>
    <w:rsid w:val="00472FCA"/>
    <w:rsid w:val="00474701"/>
    <w:rsid w:val="00475726"/>
    <w:rsid w:val="00483FE9"/>
    <w:rsid w:val="004A414A"/>
    <w:rsid w:val="004C397F"/>
    <w:rsid w:val="004C7D7C"/>
    <w:rsid w:val="004D0365"/>
    <w:rsid w:val="004D12CA"/>
    <w:rsid w:val="004E14FC"/>
    <w:rsid w:val="004E1B9F"/>
    <w:rsid w:val="004E2FD3"/>
    <w:rsid w:val="004F78D8"/>
    <w:rsid w:val="005100C4"/>
    <w:rsid w:val="0051167C"/>
    <w:rsid w:val="00514532"/>
    <w:rsid w:val="00516708"/>
    <w:rsid w:val="00516C62"/>
    <w:rsid w:val="00517C08"/>
    <w:rsid w:val="005236FE"/>
    <w:rsid w:val="00526063"/>
    <w:rsid w:val="00540DD5"/>
    <w:rsid w:val="00541D0E"/>
    <w:rsid w:val="00542A38"/>
    <w:rsid w:val="00555591"/>
    <w:rsid w:val="005559A6"/>
    <w:rsid w:val="0057264C"/>
    <w:rsid w:val="0057544E"/>
    <w:rsid w:val="005805F5"/>
    <w:rsid w:val="0058171F"/>
    <w:rsid w:val="00590826"/>
    <w:rsid w:val="005A1CC4"/>
    <w:rsid w:val="005B03EA"/>
    <w:rsid w:val="005B12A0"/>
    <w:rsid w:val="005B2BA5"/>
    <w:rsid w:val="005B33E7"/>
    <w:rsid w:val="005B3EFD"/>
    <w:rsid w:val="005C27AE"/>
    <w:rsid w:val="005C5162"/>
    <w:rsid w:val="005D3F46"/>
    <w:rsid w:val="005D6D36"/>
    <w:rsid w:val="005E07AD"/>
    <w:rsid w:val="005E0F94"/>
    <w:rsid w:val="005E5095"/>
    <w:rsid w:val="005F0FF5"/>
    <w:rsid w:val="005F5706"/>
    <w:rsid w:val="00602FA4"/>
    <w:rsid w:val="0061178E"/>
    <w:rsid w:val="00611F9D"/>
    <w:rsid w:val="006243C4"/>
    <w:rsid w:val="0062723C"/>
    <w:rsid w:val="0063018D"/>
    <w:rsid w:val="00641CCE"/>
    <w:rsid w:val="0065166C"/>
    <w:rsid w:val="006552E5"/>
    <w:rsid w:val="0067443F"/>
    <w:rsid w:val="00680625"/>
    <w:rsid w:val="00681059"/>
    <w:rsid w:val="00681F8B"/>
    <w:rsid w:val="0068283E"/>
    <w:rsid w:val="00687F62"/>
    <w:rsid w:val="00692F89"/>
    <w:rsid w:val="006948CE"/>
    <w:rsid w:val="006A0AD7"/>
    <w:rsid w:val="006A0C53"/>
    <w:rsid w:val="006A1DF1"/>
    <w:rsid w:val="006A591D"/>
    <w:rsid w:val="006B2EA1"/>
    <w:rsid w:val="006B33F1"/>
    <w:rsid w:val="006C52A3"/>
    <w:rsid w:val="006D2ABD"/>
    <w:rsid w:val="006D595B"/>
    <w:rsid w:val="006F12C0"/>
    <w:rsid w:val="006F18B8"/>
    <w:rsid w:val="006F49C4"/>
    <w:rsid w:val="006F4A92"/>
    <w:rsid w:val="00703BCB"/>
    <w:rsid w:val="00705006"/>
    <w:rsid w:val="0071068B"/>
    <w:rsid w:val="00715C74"/>
    <w:rsid w:val="00720A76"/>
    <w:rsid w:val="00722108"/>
    <w:rsid w:val="00722730"/>
    <w:rsid w:val="00727431"/>
    <w:rsid w:val="00731D58"/>
    <w:rsid w:val="00734474"/>
    <w:rsid w:val="00735DBE"/>
    <w:rsid w:val="00743100"/>
    <w:rsid w:val="00743A12"/>
    <w:rsid w:val="00746361"/>
    <w:rsid w:val="00751A82"/>
    <w:rsid w:val="0075609E"/>
    <w:rsid w:val="00756F77"/>
    <w:rsid w:val="007574FA"/>
    <w:rsid w:val="00766EB8"/>
    <w:rsid w:val="00771FE4"/>
    <w:rsid w:val="00777013"/>
    <w:rsid w:val="007819B5"/>
    <w:rsid w:val="007820C7"/>
    <w:rsid w:val="0079165C"/>
    <w:rsid w:val="00792723"/>
    <w:rsid w:val="007963CA"/>
    <w:rsid w:val="007A03BD"/>
    <w:rsid w:val="007B0831"/>
    <w:rsid w:val="007C4FC4"/>
    <w:rsid w:val="007C6DE4"/>
    <w:rsid w:val="007D39D9"/>
    <w:rsid w:val="007E0EDF"/>
    <w:rsid w:val="007E1AEA"/>
    <w:rsid w:val="007E30B9"/>
    <w:rsid w:val="007E4642"/>
    <w:rsid w:val="007F24EC"/>
    <w:rsid w:val="007F2D51"/>
    <w:rsid w:val="007F2DD1"/>
    <w:rsid w:val="007F4FAF"/>
    <w:rsid w:val="007F5AE0"/>
    <w:rsid w:val="00820AA0"/>
    <w:rsid w:val="008235FA"/>
    <w:rsid w:val="00830710"/>
    <w:rsid w:val="00832243"/>
    <w:rsid w:val="008326A9"/>
    <w:rsid w:val="00842336"/>
    <w:rsid w:val="00843840"/>
    <w:rsid w:val="00855545"/>
    <w:rsid w:val="00872983"/>
    <w:rsid w:val="008741C7"/>
    <w:rsid w:val="008749DF"/>
    <w:rsid w:val="0087511C"/>
    <w:rsid w:val="00886E17"/>
    <w:rsid w:val="008911E7"/>
    <w:rsid w:val="008A5FB7"/>
    <w:rsid w:val="008B10A3"/>
    <w:rsid w:val="008B597B"/>
    <w:rsid w:val="008C26FC"/>
    <w:rsid w:val="008C3F5D"/>
    <w:rsid w:val="008E443E"/>
    <w:rsid w:val="008E4FA7"/>
    <w:rsid w:val="008E6D61"/>
    <w:rsid w:val="008F0A87"/>
    <w:rsid w:val="008F1746"/>
    <w:rsid w:val="008F513C"/>
    <w:rsid w:val="0090003C"/>
    <w:rsid w:val="0090051E"/>
    <w:rsid w:val="00905256"/>
    <w:rsid w:val="0090777B"/>
    <w:rsid w:val="0091247E"/>
    <w:rsid w:val="00917465"/>
    <w:rsid w:val="00917C57"/>
    <w:rsid w:val="0092580C"/>
    <w:rsid w:val="00944A94"/>
    <w:rsid w:val="00951D82"/>
    <w:rsid w:val="00960282"/>
    <w:rsid w:val="00961C30"/>
    <w:rsid w:val="0096741B"/>
    <w:rsid w:val="00976DB5"/>
    <w:rsid w:val="00977A6B"/>
    <w:rsid w:val="00980600"/>
    <w:rsid w:val="00991A69"/>
    <w:rsid w:val="00992AB0"/>
    <w:rsid w:val="009A0BFF"/>
    <w:rsid w:val="009A6764"/>
    <w:rsid w:val="009B13A2"/>
    <w:rsid w:val="009B388D"/>
    <w:rsid w:val="009B66E7"/>
    <w:rsid w:val="009C1CA5"/>
    <w:rsid w:val="009C64FF"/>
    <w:rsid w:val="009D13C9"/>
    <w:rsid w:val="009D20B0"/>
    <w:rsid w:val="009D4D02"/>
    <w:rsid w:val="009E17BE"/>
    <w:rsid w:val="009E63F9"/>
    <w:rsid w:val="00A02440"/>
    <w:rsid w:val="00A149AD"/>
    <w:rsid w:val="00A25ABB"/>
    <w:rsid w:val="00A275BF"/>
    <w:rsid w:val="00A27AD6"/>
    <w:rsid w:val="00A327A8"/>
    <w:rsid w:val="00A352F9"/>
    <w:rsid w:val="00A353EC"/>
    <w:rsid w:val="00A3733A"/>
    <w:rsid w:val="00A40C31"/>
    <w:rsid w:val="00A41FE0"/>
    <w:rsid w:val="00A43A79"/>
    <w:rsid w:val="00A456FF"/>
    <w:rsid w:val="00A53460"/>
    <w:rsid w:val="00A57C2D"/>
    <w:rsid w:val="00A812D6"/>
    <w:rsid w:val="00A85ED7"/>
    <w:rsid w:val="00A8706C"/>
    <w:rsid w:val="00A92FBE"/>
    <w:rsid w:val="00AA251B"/>
    <w:rsid w:val="00AA4BDE"/>
    <w:rsid w:val="00AA5832"/>
    <w:rsid w:val="00AA750F"/>
    <w:rsid w:val="00AB539F"/>
    <w:rsid w:val="00AB7FF6"/>
    <w:rsid w:val="00AC05C9"/>
    <w:rsid w:val="00AC2D23"/>
    <w:rsid w:val="00AC5207"/>
    <w:rsid w:val="00AC5F46"/>
    <w:rsid w:val="00AC7EBE"/>
    <w:rsid w:val="00AF627A"/>
    <w:rsid w:val="00AF649A"/>
    <w:rsid w:val="00B0170C"/>
    <w:rsid w:val="00B076F6"/>
    <w:rsid w:val="00B22257"/>
    <w:rsid w:val="00B22C1D"/>
    <w:rsid w:val="00B245F9"/>
    <w:rsid w:val="00B26835"/>
    <w:rsid w:val="00B31455"/>
    <w:rsid w:val="00B36F8E"/>
    <w:rsid w:val="00B375E2"/>
    <w:rsid w:val="00B379A8"/>
    <w:rsid w:val="00B407A1"/>
    <w:rsid w:val="00B41279"/>
    <w:rsid w:val="00B420A5"/>
    <w:rsid w:val="00B46DC4"/>
    <w:rsid w:val="00B64039"/>
    <w:rsid w:val="00B64F86"/>
    <w:rsid w:val="00B64FEC"/>
    <w:rsid w:val="00B73655"/>
    <w:rsid w:val="00B73C67"/>
    <w:rsid w:val="00B81B65"/>
    <w:rsid w:val="00B84139"/>
    <w:rsid w:val="00BB14EC"/>
    <w:rsid w:val="00BB3308"/>
    <w:rsid w:val="00BB45CE"/>
    <w:rsid w:val="00BB6777"/>
    <w:rsid w:val="00BD0B7A"/>
    <w:rsid w:val="00BE12DA"/>
    <w:rsid w:val="00C04A54"/>
    <w:rsid w:val="00C04FC4"/>
    <w:rsid w:val="00C07921"/>
    <w:rsid w:val="00C1097C"/>
    <w:rsid w:val="00C1625F"/>
    <w:rsid w:val="00C20107"/>
    <w:rsid w:val="00C20A98"/>
    <w:rsid w:val="00C21968"/>
    <w:rsid w:val="00C25F43"/>
    <w:rsid w:val="00C31675"/>
    <w:rsid w:val="00C36D48"/>
    <w:rsid w:val="00C4078C"/>
    <w:rsid w:val="00C438DD"/>
    <w:rsid w:val="00C50E73"/>
    <w:rsid w:val="00C53738"/>
    <w:rsid w:val="00C54346"/>
    <w:rsid w:val="00C54811"/>
    <w:rsid w:val="00C55EDF"/>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2BCE"/>
    <w:rsid w:val="00CF2807"/>
    <w:rsid w:val="00D053B4"/>
    <w:rsid w:val="00D07140"/>
    <w:rsid w:val="00D10C08"/>
    <w:rsid w:val="00D13257"/>
    <w:rsid w:val="00D20355"/>
    <w:rsid w:val="00D26E8B"/>
    <w:rsid w:val="00D361E4"/>
    <w:rsid w:val="00D36556"/>
    <w:rsid w:val="00D449D4"/>
    <w:rsid w:val="00D46565"/>
    <w:rsid w:val="00D505D7"/>
    <w:rsid w:val="00D5212E"/>
    <w:rsid w:val="00D53D8B"/>
    <w:rsid w:val="00D5697C"/>
    <w:rsid w:val="00D56CD4"/>
    <w:rsid w:val="00D60E57"/>
    <w:rsid w:val="00D6270F"/>
    <w:rsid w:val="00D634B6"/>
    <w:rsid w:val="00D63EEB"/>
    <w:rsid w:val="00D7184B"/>
    <w:rsid w:val="00D72DC7"/>
    <w:rsid w:val="00D7452F"/>
    <w:rsid w:val="00D77457"/>
    <w:rsid w:val="00D800DB"/>
    <w:rsid w:val="00D841F8"/>
    <w:rsid w:val="00D9543E"/>
    <w:rsid w:val="00D9630C"/>
    <w:rsid w:val="00DA2055"/>
    <w:rsid w:val="00DA2E4E"/>
    <w:rsid w:val="00DB30AA"/>
    <w:rsid w:val="00DB7D63"/>
    <w:rsid w:val="00DC0CBB"/>
    <w:rsid w:val="00DC218F"/>
    <w:rsid w:val="00DC3417"/>
    <w:rsid w:val="00DC383F"/>
    <w:rsid w:val="00DD30B4"/>
    <w:rsid w:val="00DE2A29"/>
    <w:rsid w:val="00E07C0F"/>
    <w:rsid w:val="00E1340D"/>
    <w:rsid w:val="00E1419C"/>
    <w:rsid w:val="00E15712"/>
    <w:rsid w:val="00E159CB"/>
    <w:rsid w:val="00E174FD"/>
    <w:rsid w:val="00E238A2"/>
    <w:rsid w:val="00E319FF"/>
    <w:rsid w:val="00E31EF6"/>
    <w:rsid w:val="00E42E15"/>
    <w:rsid w:val="00E44A44"/>
    <w:rsid w:val="00E56ADA"/>
    <w:rsid w:val="00E602B7"/>
    <w:rsid w:val="00E6213E"/>
    <w:rsid w:val="00E8004A"/>
    <w:rsid w:val="00EA1410"/>
    <w:rsid w:val="00EA4527"/>
    <w:rsid w:val="00EB3D3C"/>
    <w:rsid w:val="00EB529F"/>
    <w:rsid w:val="00EC4166"/>
    <w:rsid w:val="00EC4643"/>
    <w:rsid w:val="00EC6918"/>
    <w:rsid w:val="00EC74E5"/>
    <w:rsid w:val="00ED4857"/>
    <w:rsid w:val="00ED7960"/>
    <w:rsid w:val="00EE266B"/>
    <w:rsid w:val="00EF1C8B"/>
    <w:rsid w:val="00F006E9"/>
    <w:rsid w:val="00F0412B"/>
    <w:rsid w:val="00F167BC"/>
    <w:rsid w:val="00F21CE1"/>
    <w:rsid w:val="00F51A4F"/>
    <w:rsid w:val="00F52E79"/>
    <w:rsid w:val="00F55CA6"/>
    <w:rsid w:val="00F574CF"/>
    <w:rsid w:val="00F61D8F"/>
    <w:rsid w:val="00F63277"/>
    <w:rsid w:val="00F801DB"/>
    <w:rsid w:val="00F8515C"/>
    <w:rsid w:val="00F92B1C"/>
    <w:rsid w:val="00FA05FC"/>
    <w:rsid w:val="00FA1875"/>
    <w:rsid w:val="00FA5B66"/>
    <w:rsid w:val="00FA7815"/>
    <w:rsid w:val="00FB20EC"/>
    <w:rsid w:val="00FB2424"/>
    <w:rsid w:val="00FB51AE"/>
    <w:rsid w:val="00FC407A"/>
    <w:rsid w:val="00FD03F7"/>
    <w:rsid w:val="00FD29E6"/>
    <w:rsid w:val="00FD513A"/>
    <w:rsid w:val="00FE1FB4"/>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462652"/>
    <w:pPr>
      <w:numPr>
        <w:numId w:val="2"/>
      </w:numPr>
      <w:spacing w:before="200"/>
      <w:ind w:left="567" w:hanging="567"/>
      <w:outlineLvl w:val="0"/>
    </w:pPr>
    <w:rPr>
      <w:rFonts w:eastAsia="Times New Roman"/>
      <w:b/>
      <w:bCs/>
      <w:color w:val="7C2529"/>
      <w:kern w:val="36"/>
      <w:sz w:val="28"/>
      <w:szCs w:val="48"/>
      <w:lang w:val="en-US"/>
    </w:rPr>
  </w:style>
  <w:style w:type="paragraph" w:styleId="Heading2">
    <w:name w:val="heading 2"/>
    <w:basedOn w:val="Heading1"/>
    <w:next w:val="Normal"/>
    <w:link w:val="Heading2Char"/>
    <w:autoRedefine/>
    <w:uiPriority w:val="9"/>
    <w:unhideWhenUsed/>
    <w:qFormat/>
    <w:rsid w:val="00590826"/>
    <w:pPr>
      <w:keepNext/>
      <w:numPr>
        <w:ilvl w:val="1"/>
      </w:numPr>
      <w:ind w:left="567" w:hanging="567"/>
      <w:outlineLvl w:val="1"/>
    </w:pPr>
    <w:rPr>
      <w:bCs w:val="0"/>
      <w:kern w:val="0"/>
      <w:sz w:val="24"/>
      <w:szCs w:val="24"/>
      <w:lang w:val="en-GB"/>
    </w:rPr>
  </w:style>
  <w:style w:type="paragraph" w:styleId="Heading3">
    <w:name w:val="heading 3"/>
    <w:basedOn w:val="Heading2"/>
    <w:next w:val="Normal"/>
    <w:link w:val="Heading3Char"/>
    <w:uiPriority w:val="9"/>
    <w:unhideWhenUsed/>
    <w:qFormat/>
    <w:rsid w:val="00015E54"/>
    <w:pPr>
      <w:numPr>
        <w:ilvl w:val="2"/>
      </w:numPr>
      <w:spacing w:before="120"/>
      <w:outlineLvl w:val="2"/>
    </w:pPr>
    <w:rPr>
      <w:bCs/>
    </w:rPr>
  </w:style>
  <w:style w:type="paragraph" w:styleId="Heading4">
    <w:name w:val="heading 4"/>
    <w:basedOn w:val="Heading3"/>
    <w:next w:val="Normal"/>
    <w:link w:val="Heading4Char"/>
    <w:uiPriority w:val="9"/>
    <w:unhideWhenUsed/>
    <w:qFormat/>
    <w:rsid w:val="00C21968"/>
    <w:pPr>
      <w:numPr>
        <w:ilvl w:val="3"/>
      </w:numPr>
      <w:outlineLvl w:val="3"/>
    </w:pPr>
    <w:rPr>
      <w:bCs w:val="0"/>
      <w:iCs/>
    </w:rPr>
  </w:style>
  <w:style w:type="paragraph" w:styleId="Heading5">
    <w:name w:val="heading 5"/>
    <w:basedOn w:val="Heading4"/>
    <w:next w:val="Normal"/>
    <w:link w:val="Heading5Char"/>
    <w:uiPriority w:val="9"/>
    <w:semiHidden/>
    <w:unhideWhenUsed/>
    <w:qFormat/>
    <w:rsid w:val="002E666B"/>
    <w:pPr>
      <w:numPr>
        <w:ilvl w:val="4"/>
      </w:numPr>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62652"/>
    <w:rPr>
      <w:rFonts w:ascii="Calibri" w:eastAsia="Times New Roman" w:hAnsi="Calibri"/>
      <w:b/>
      <w:bCs/>
      <w:color w:val="7C2529"/>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590826"/>
    <w:rPr>
      <w:rFonts w:ascii="Calibri" w:eastAsia="Times New Roman" w:hAnsi="Calibri"/>
      <w:b/>
      <w:color w:val="7C2529"/>
      <w:sz w:val="24"/>
      <w:szCs w:val="24"/>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7C2529"/>
      <w:sz w:val="24"/>
      <w:szCs w:val="24"/>
    </w:rPr>
  </w:style>
  <w:style w:type="character" w:customStyle="1" w:styleId="Heading4Char">
    <w:name w:val="Heading 4 Char"/>
    <w:link w:val="Heading4"/>
    <w:uiPriority w:val="9"/>
    <w:rsid w:val="00C21968"/>
    <w:rPr>
      <w:rFonts w:ascii="Calibri" w:eastAsia="Times New Roman" w:hAnsi="Calibri"/>
      <w:b/>
      <w:iCs/>
      <w:color w:val="7C2529"/>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417AE4"/>
    <w:pPr>
      <w:keepNext/>
      <w:keepLines/>
      <w:spacing w:before="480" w:after="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B36F8E"/>
    <w:pPr>
      <w:tabs>
        <w:tab w:val="left" w:pos="567"/>
        <w:tab w:val="right" w:leader="dot" w:pos="10206"/>
      </w:tabs>
      <w:spacing w:after="100"/>
      <w:ind w:left="0"/>
    </w:pPr>
    <w:rPr>
      <w:b/>
      <w:sz w:val="24"/>
    </w:rPr>
  </w:style>
  <w:style w:type="paragraph" w:styleId="TOC2">
    <w:name w:val="toc 2"/>
    <w:basedOn w:val="Normal"/>
    <w:next w:val="Normal"/>
    <w:autoRedefine/>
    <w:uiPriority w:val="39"/>
    <w:unhideWhenUsed/>
    <w:rsid w:val="003153C1"/>
    <w:pPr>
      <w:spacing w:after="100"/>
      <w:ind w:hanging="567"/>
    </w:pPr>
  </w:style>
  <w:style w:type="paragraph" w:styleId="TOC3">
    <w:name w:val="toc 3"/>
    <w:basedOn w:val="Normal"/>
    <w:next w:val="Normal"/>
    <w:autoRedefine/>
    <w:uiPriority w:val="39"/>
    <w:unhideWhenUsed/>
    <w:rsid w:val="003153C1"/>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styleId="UnresolvedMention">
    <w:name w:val="Unresolved Mention"/>
    <w:uiPriority w:val="99"/>
    <w:semiHidden/>
    <w:unhideWhenUsed/>
    <w:rsid w:val="00CC3B6F"/>
    <w:rPr>
      <w:color w:val="808080"/>
      <w:shd w:val="clear" w:color="auto" w:fill="E6E6E6"/>
    </w:rPr>
  </w:style>
  <w:style w:type="paragraph" w:customStyle="1" w:styleId="paragraph">
    <w:name w:val="paragraph"/>
    <w:basedOn w:val="Normal"/>
    <w:rsid w:val="007F2DD1"/>
    <w:pPr>
      <w:spacing w:before="100" w:beforeAutospacing="1" w:after="100" w:afterAutospacing="1"/>
      <w:ind w:left="0"/>
    </w:pPr>
    <w:rPr>
      <w:rFonts w:ascii="Times New Roman" w:eastAsia="Times New Roman" w:hAnsi="Times New Roman"/>
      <w:sz w:val="24"/>
      <w:szCs w:val="24"/>
    </w:rPr>
  </w:style>
  <w:style w:type="character" w:customStyle="1" w:styleId="normaltextrun">
    <w:name w:val="normaltextrun"/>
    <w:basedOn w:val="DefaultParagraphFont"/>
    <w:rsid w:val="007F2DD1"/>
  </w:style>
  <w:style w:type="character" w:customStyle="1" w:styleId="eop">
    <w:name w:val="eop"/>
    <w:basedOn w:val="DefaultParagraphFont"/>
    <w:rsid w:val="007F2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 w:id="20262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legislation.gov.uk/uksi/1999/2255/regulation/3/ma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charging-for-school-activities"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legislation.gov.uk/ukpga/1996/56/section/45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overnment/publications/early-education-and-childcare--2/early-education-and-childcare-effective-from-1-april-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free-early-years-provision-and-childcare-model-agreement"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si/2014/1603/regulation/9/made" TargetMode="External"/><Relationship Id="rId10" Type="http://schemas.openxmlformats.org/officeDocument/2006/relationships/endnotes" Target="endnotes.xml"/><Relationship Id="rId19" Type="http://schemas.openxmlformats.org/officeDocument/2006/relationships/hyperlink" Target="https://kymallanhub.co.uk/download/document/189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2002/32/section/27/enact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cdca1f-1a60-4ff4-8e95-ab089ddf83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9" ma:contentTypeDescription="Create a new document." ma:contentTypeScope="" ma:versionID="4f22740b519df65d02acb27ecdab3370">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d118e817550cd197f2faa9d9ccf3145c"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_activity" ma:index="25" nillable="true" ma:displayName="_activity" ma:hidden="true" ma:internalName="_activity">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AE7FC-8F20-4FE2-B5D9-0B02FCE752EB}">
  <ds:schemaRefs>
    <ds:schemaRef ds:uri="http://schemas.microsoft.com/office/2006/metadata/properties"/>
    <ds:schemaRef ds:uri="e1cdca1f-1a60-4ff4-8e95-ab089ddf8327"/>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5578005-633a-4bb6-8983-cf36e9f49788"/>
    <ds:schemaRef ds:uri="http://www.w3.org/XML/1998/namespace"/>
    <ds:schemaRef ds:uri="http://purl.org/dc/dcmitype/"/>
  </ds:schemaRefs>
</ds:datastoreItem>
</file>

<file path=customXml/itemProps2.xml><?xml version="1.0" encoding="utf-8"?>
<ds:datastoreItem xmlns:ds="http://schemas.openxmlformats.org/officeDocument/2006/customXml" ds:itemID="{758C064C-7897-4839-8825-0DDAF1F5184D}">
  <ds:schemaRefs>
    <ds:schemaRef ds:uri="http://schemas.microsoft.com/sharepoint/v3/contenttype/forms"/>
  </ds:schemaRefs>
</ds:datastoreItem>
</file>

<file path=customXml/itemProps3.xml><?xml version="1.0" encoding="utf-8"?>
<ds:datastoreItem xmlns:ds="http://schemas.openxmlformats.org/officeDocument/2006/customXml" ds:itemID="{07F2399C-7C9B-47E4-9EA9-61880C6CB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6DEEAD-F5C3-4B4E-BA38-2221CE2DD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3293</Words>
  <Characters>18771</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22020</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admin</cp:lastModifiedBy>
  <cp:revision>2</cp:revision>
  <cp:lastPrinted>2013-01-09T10:32:00Z</cp:lastPrinted>
  <dcterms:created xsi:type="dcterms:W3CDTF">2026-01-27T12:10:00Z</dcterms:created>
  <dcterms:modified xsi:type="dcterms:W3CDTF">2026-01-27T12:10:00Z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ies>
</file>